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9B21CA" w14:textId="77777777" w:rsidR="00FE067E" w:rsidRDefault="00CD36CF" w:rsidP="00CC1F3B">
      <w:pPr>
        <w:pStyle w:val="TitlePageOrigin"/>
      </w:pPr>
      <w:r>
        <w:t>WEST virginia legislature</w:t>
      </w:r>
    </w:p>
    <w:p w14:paraId="2A6C0200" w14:textId="5D7AF0D5" w:rsidR="00CD36CF" w:rsidRDefault="00CD36CF" w:rsidP="00CC1F3B">
      <w:pPr>
        <w:pStyle w:val="TitlePageSession"/>
      </w:pPr>
      <w:r>
        <w:t>20</w:t>
      </w:r>
      <w:r w:rsidR="00CC1AB7">
        <w:t>2</w:t>
      </w:r>
      <w:r w:rsidR="00884BBB">
        <w:t>6</w:t>
      </w:r>
      <w:r>
        <w:t xml:space="preserve"> regular session</w:t>
      </w:r>
    </w:p>
    <w:p w14:paraId="0C9575A5" w14:textId="77777777" w:rsidR="00CD36CF" w:rsidRDefault="00802808" w:rsidP="00CC1F3B">
      <w:pPr>
        <w:pStyle w:val="TitlePageBillPrefix"/>
      </w:pPr>
      <w:sdt>
        <w:sdtPr>
          <w:tag w:val="IntroDate"/>
          <w:id w:val="-1236936958"/>
          <w:placeholder>
            <w:docPart w:val="2A57CABD775C4404802B639A453C1185"/>
          </w:placeholder>
          <w:text/>
        </w:sdtPr>
        <w:sdtEndPr/>
        <w:sdtContent>
          <w:r w:rsidR="00AE48A0">
            <w:t>Introduced</w:t>
          </w:r>
        </w:sdtContent>
      </w:sdt>
    </w:p>
    <w:p w14:paraId="5CCF04E5" w14:textId="33BA4480" w:rsidR="00CD36CF" w:rsidRDefault="00802808" w:rsidP="00CC1F3B">
      <w:pPr>
        <w:pStyle w:val="BillNumber"/>
      </w:pPr>
      <w:sdt>
        <w:sdtPr>
          <w:tag w:val="Chamber"/>
          <w:id w:val="893011969"/>
          <w:lock w:val="sdtLocked"/>
          <w:placeholder>
            <w:docPart w:val="326E89C4964A49F8BBD86A7E7E96F62C"/>
          </w:placeholder>
          <w:dropDownList>
            <w:listItem w:displayText="House" w:value="House"/>
            <w:listItem w:displayText="Senate" w:value="Senate"/>
          </w:dropDownList>
        </w:sdtPr>
        <w:sdtEndPr/>
        <w:sdtContent>
          <w:r w:rsidR="00A435BB">
            <w:t>House</w:t>
          </w:r>
        </w:sdtContent>
      </w:sdt>
      <w:r w:rsidR="00303684">
        <w:t xml:space="preserve"> </w:t>
      </w:r>
      <w:r w:rsidR="00CD36CF">
        <w:t xml:space="preserve">Bill </w:t>
      </w:r>
      <w:sdt>
        <w:sdtPr>
          <w:tag w:val="BNum"/>
          <w:id w:val="1645317809"/>
          <w:lock w:val="sdtLocked"/>
          <w:placeholder>
            <w:docPart w:val="9FD886D841F64044B5EA1AE3D1A090C8"/>
          </w:placeholder>
          <w:text/>
        </w:sdtPr>
        <w:sdtEndPr/>
        <w:sdtContent>
          <w:r>
            <w:t>5212</w:t>
          </w:r>
        </w:sdtContent>
      </w:sdt>
    </w:p>
    <w:p w14:paraId="0CFBA9C0" w14:textId="38A10B57" w:rsidR="00CD36CF" w:rsidRDefault="00CD36CF" w:rsidP="00CC1F3B">
      <w:pPr>
        <w:pStyle w:val="Sponsors"/>
      </w:pPr>
      <w:r>
        <w:t xml:space="preserve">By </w:t>
      </w:r>
      <w:sdt>
        <w:sdtPr>
          <w:tag w:val="Sponsors"/>
          <w:id w:val="1589585889"/>
          <w:placeholder>
            <w:docPart w:val="D8C7CDE512ED4ED0B836A62E25C4F8F7"/>
          </w:placeholder>
          <w:text w:multiLine="1"/>
        </w:sdtPr>
        <w:sdtEndPr/>
        <w:sdtContent>
          <w:r w:rsidR="00151E32">
            <w:t>Delegate</w:t>
          </w:r>
          <w:r w:rsidR="00E33412">
            <w:t>s</w:t>
          </w:r>
          <w:r w:rsidR="0045506C">
            <w:t xml:space="preserve"> Ellington</w:t>
          </w:r>
          <w:r w:rsidR="00E33412">
            <w:t xml:space="preserve">, Statler, Shamblin, Hornby, D. Smith, Toney, Campbell, Miller, Martin, Mallow, and Jennings </w:t>
          </w:r>
        </w:sdtContent>
      </w:sdt>
    </w:p>
    <w:p w14:paraId="2DABD516" w14:textId="130CF68A" w:rsidR="00CC1AB7" w:rsidRDefault="00CD36CF" w:rsidP="00CC1F3B">
      <w:pPr>
        <w:pStyle w:val="References"/>
      </w:pPr>
      <w:r>
        <w:t>[</w:t>
      </w:r>
      <w:sdt>
        <w:sdtPr>
          <w:tag w:val="References"/>
          <w:id w:val="-1043047873"/>
          <w:placeholder>
            <w:docPart w:val="DFC958C2F9D64766878944D39BD8F119"/>
          </w:placeholder>
          <w:text w:multiLine="1"/>
        </w:sdtPr>
        <w:sdtEndPr/>
        <w:sdtContent>
          <w:r w:rsidR="00802808">
            <w:t>Introduced February 05, 2026; referred to the Committee on Education</w:t>
          </w:r>
        </w:sdtContent>
      </w:sdt>
      <w:r>
        <w:t>]</w:t>
      </w:r>
    </w:p>
    <w:p w14:paraId="09F539AB" w14:textId="77777777" w:rsidR="00CC1AB7" w:rsidRDefault="00CC1AB7" w:rsidP="00CC1F3B">
      <w:pPr>
        <w:pStyle w:val="References"/>
      </w:pPr>
    </w:p>
    <w:p w14:paraId="341A7885" w14:textId="1B477646" w:rsidR="00DC657B" w:rsidRDefault="00DC657B">
      <w:pPr>
        <w:rPr>
          <w:rFonts w:eastAsia="Calibri"/>
          <w:color w:val="000000"/>
          <w:sz w:val="24"/>
        </w:rPr>
      </w:pPr>
      <w:r>
        <w:br w:type="page"/>
      </w:r>
    </w:p>
    <w:p w14:paraId="1F9113A1" w14:textId="77777777" w:rsidR="00DC657B" w:rsidRDefault="00DC657B" w:rsidP="00DC657B">
      <w:pPr>
        <w:pStyle w:val="References"/>
        <w:jc w:val="left"/>
        <w:sectPr w:rsidR="00DC657B" w:rsidSect="008E2C3E">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pgNumType w:start="1"/>
          <w:cols w:space="720"/>
          <w:titlePg/>
          <w:docGrid w:linePitch="360"/>
        </w:sectPr>
      </w:pPr>
    </w:p>
    <w:p w14:paraId="768E63C0" w14:textId="0E5F4D18" w:rsidR="00303684" w:rsidRPr="00CC1AB7" w:rsidRDefault="0000526A" w:rsidP="00882520">
      <w:pPr>
        <w:pStyle w:val="TitleSection"/>
        <w:ind w:left="720" w:hanging="720"/>
        <w:jc w:val="both"/>
      </w:pPr>
      <w:r w:rsidRPr="00CC1AB7">
        <w:lastRenderedPageBreak/>
        <w:t>A BILL</w:t>
      </w:r>
      <w:r w:rsidR="00277F8A">
        <w:t xml:space="preserve"> to</w:t>
      </w:r>
      <w:r w:rsidR="00191548">
        <w:t xml:space="preserve"> repeal §18B-3D-6 of the Code of West Virginia, 1931, as amended; to </w:t>
      </w:r>
      <w:r w:rsidR="00277F8A">
        <w:t xml:space="preserve">amend </w:t>
      </w:r>
      <w:r w:rsidR="00A435BB">
        <w:t>and reenact</w:t>
      </w:r>
      <w:r w:rsidR="00191548">
        <w:t xml:space="preserve"> §18B-3D-1,</w:t>
      </w:r>
      <w:r w:rsidR="00AA144F">
        <w:t xml:space="preserve"> §18B-3D-2, §18B-3D-3, §18B-3D-4, §18B-3D-5, and §18B-3D-6 of said code; to amend and reenact §18C-3-1 and §18C-3-3 of said code; to amend and reenact §18C-5-6 and §18C-5-7 of said code;</w:t>
      </w:r>
      <w:r w:rsidR="00191548">
        <w:t xml:space="preserve"> </w:t>
      </w:r>
      <w:r w:rsidR="00AA144F">
        <w:t>to amend and reenact</w:t>
      </w:r>
      <w:r w:rsidR="003027B1">
        <w:t xml:space="preserve"> §18C-</w:t>
      </w:r>
      <w:r w:rsidR="00884BBB">
        <w:t>7</w:t>
      </w:r>
      <w:r w:rsidR="003027B1">
        <w:t>-</w:t>
      </w:r>
      <w:r w:rsidR="00884BBB">
        <w:t>6</w:t>
      </w:r>
      <w:r w:rsidR="003027B1">
        <w:t xml:space="preserve"> </w:t>
      </w:r>
      <w:r w:rsidR="00A435BB">
        <w:t xml:space="preserve">of </w:t>
      </w:r>
      <w:r w:rsidR="00AA144F">
        <w:t>said code; and to amend and reenact §18C-9-3 and §18C-9-5, all</w:t>
      </w:r>
      <w:r w:rsidR="00277F8A">
        <w:t xml:space="preserve"> </w:t>
      </w:r>
      <w:r w:rsidR="00A435BB">
        <w:t>relating</w:t>
      </w:r>
      <w:r w:rsidR="0075110D">
        <w:t xml:space="preserve"> generally to</w:t>
      </w:r>
      <w:r w:rsidR="00882520">
        <w:t xml:space="preserve"> higher education</w:t>
      </w:r>
      <w:r w:rsidR="00AA144F">
        <w:t xml:space="preserve"> grants, scholarships, loans, and financial aid for postsecondary education programs</w:t>
      </w:r>
      <w:r w:rsidR="00882520">
        <w:t xml:space="preserve">, </w:t>
      </w:r>
      <w:r w:rsidR="00AA144F">
        <w:t>workforce development initiative</w:t>
      </w:r>
      <w:r w:rsidR="00882520">
        <w:t>s,</w:t>
      </w:r>
      <w:r w:rsidR="00AA144F">
        <w:t xml:space="preserve"> and workforce grants; </w:t>
      </w:r>
      <w:r w:rsidR="00882520">
        <w:t>amending the l</w:t>
      </w:r>
      <w:r w:rsidR="00AA144F">
        <w:t xml:space="preserve">earn and </w:t>
      </w:r>
      <w:r w:rsidR="00882520">
        <w:t>e</w:t>
      </w:r>
      <w:r w:rsidR="00AA144F">
        <w:t>arn grant program</w:t>
      </w:r>
      <w:r w:rsidR="00882520">
        <w:t xml:space="preserve"> to allow block grants and to redefine administrative costs; amending the medical student loan program by amending definitions, clarifying amount of award and service commitment, revising interest rate determinations and time period for loan repayment; amending health sciences and mental health provider loan repayment programs by replacing scholarship language with loan repayment language, amending award preferences provisions, requiring the commission to pay awards directly to federal loan service providers, removing provisions regarding licensure as it relates to repayment, clarifying language regarding mental health provider student loan repayment program, clarifying language regarding the mental health provider student loan repayment fund;</w:t>
      </w:r>
      <w:r w:rsidR="00AA144F">
        <w:t xml:space="preserve"> </w:t>
      </w:r>
      <w:r w:rsidR="003530A5">
        <w:t xml:space="preserve">amending the higher education grant program by allowing </w:t>
      </w:r>
      <w:r w:rsidR="00AA144F">
        <w:t>part-time enrollment</w:t>
      </w:r>
      <w:r w:rsidR="003530A5">
        <w:t xml:space="preserve"> and combining the higher education adult part-time student grant with the higher education grant; amending t</w:t>
      </w:r>
      <w:r w:rsidR="00AA144F">
        <w:t xml:space="preserve">he higher education </w:t>
      </w:r>
      <w:r w:rsidR="00882520">
        <w:t>adult part-time student grant program</w:t>
      </w:r>
      <w:r w:rsidR="003530A5">
        <w:t xml:space="preserve"> by renaming and reorganizing it </w:t>
      </w:r>
      <w:r w:rsidR="00882520">
        <w:t xml:space="preserve">into the higher education workforce grant program; </w:t>
      </w:r>
      <w:r w:rsidR="003530A5">
        <w:t xml:space="preserve">amending </w:t>
      </w:r>
      <w:r w:rsidR="00884BBB">
        <w:t xml:space="preserve">the PROMISE </w:t>
      </w:r>
      <w:r w:rsidR="003530A5">
        <w:t>s</w:t>
      </w:r>
      <w:r w:rsidR="00884BBB">
        <w:t xml:space="preserve">cholarship </w:t>
      </w:r>
      <w:r w:rsidR="003530A5">
        <w:t>p</w:t>
      </w:r>
      <w:r w:rsidR="00884BBB">
        <w:t>rogram requirements</w:t>
      </w:r>
      <w:r w:rsidR="008E439A">
        <w:t>;</w:t>
      </w:r>
      <w:r w:rsidR="003530A5">
        <w:t xml:space="preserve"> amending the WV invests grant program requirements and redefining eligible post-secondary program;</w:t>
      </w:r>
      <w:r w:rsidR="008E439A">
        <w:t xml:space="preserve"> and making technical changes.</w:t>
      </w:r>
    </w:p>
    <w:p w14:paraId="44214C50" w14:textId="681D3C86" w:rsidR="00413C6B" w:rsidRDefault="00303684" w:rsidP="00CC1F3B">
      <w:pPr>
        <w:pStyle w:val="EnactingClause"/>
        <w:rPr>
          <w:i w:val="0"/>
          <w:iCs/>
        </w:rPr>
      </w:pPr>
      <w:r>
        <w:t>Be it enacted by the Legislature of West Virginia:</w:t>
      </w:r>
    </w:p>
    <w:p w14:paraId="02E9AC6F" w14:textId="34543BD8" w:rsidR="004A6536" w:rsidRDefault="004A6536" w:rsidP="004A6536">
      <w:pPr>
        <w:pStyle w:val="ChapterHeading"/>
      </w:pPr>
      <w:r>
        <w:t>CHAPTER 18B. HIGHER EDUCATION.</w:t>
      </w:r>
    </w:p>
    <w:p w14:paraId="77EC9CE2" w14:textId="52DACF74" w:rsidR="004A6536" w:rsidRPr="003F4029" w:rsidRDefault="004A6536" w:rsidP="004A6536">
      <w:pPr>
        <w:pStyle w:val="ArticleHeading"/>
      </w:pPr>
      <w:r w:rsidRPr="003F4029">
        <w:t>ARTICLE 3D. WORKFORCE DEVELOPMENT INITIATIVE.</w:t>
      </w:r>
    </w:p>
    <w:p w14:paraId="31CEDFEB" w14:textId="77777777" w:rsidR="004A6536" w:rsidRPr="0003040E" w:rsidRDefault="004A6536" w:rsidP="004A6536">
      <w:pPr>
        <w:pStyle w:val="SectionHeading"/>
      </w:pPr>
      <w:r w:rsidRPr="000A5547">
        <w:t xml:space="preserve">§18B-3D-1. </w:t>
      </w:r>
      <w:r w:rsidRPr="0003040E">
        <w:t>Legislative findings and intent.</w:t>
      </w:r>
    </w:p>
    <w:p w14:paraId="6A6D570E" w14:textId="77777777" w:rsidR="0001183C" w:rsidRDefault="0001183C" w:rsidP="004A6536">
      <w:pPr>
        <w:pStyle w:val="SectionBody"/>
        <w:sectPr w:rsidR="0001183C" w:rsidSect="003530A5">
          <w:headerReference w:type="default" r:id="rId14"/>
          <w:headerReference w:type="first" r:id="rId15"/>
          <w:footerReference w:type="first" r:id="rId16"/>
          <w:type w:val="continuous"/>
          <w:pgSz w:w="12240" w:h="15840"/>
          <w:pgMar w:top="1440" w:right="1440" w:bottom="1440" w:left="1440" w:header="720" w:footer="720" w:gutter="0"/>
          <w:lnNumType w:countBy="1" w:restart="newSection"/>
          <w:pgNumType w:start="1"/>
          <w:cols w:space="720"/>
          <w:noEndnote/>
          <w:titlePg/>
          <w:docGrid w:linePitch="326"/>
        </w:sectPr>
      </w:pPr>
    </w:p>
    <w:p w14:paraId="68710B11" w14:textId="77777777" w:rsidR="004A6536" w:rsidRPr="009744A7" w:rsidRDefault="004A6536" w:rsidP="004A6536">
      <w:pPr>
        <w:pStyle w:val="SectionBody"/>
        <w:rPr>
          <w:strike/>
        </w:rPr>
      </w:pPr>
      <w:r w:rsidRPr="009744A7">
        <w:rPr>
          <w:strike/>
        </w:rPr>
        <w:t>(a) The Legislature finds that a recent statewide study of the workforce training needs of employers throughout the state provided a clear message from the business community:</w:t>
      </w:r>
    </w:p>
    <w:p w14:paraId="53C27D11" w14:textId="77777777" w:rsidR="004A6536" w:rsidRPr="009744A7" w:rsidRDefault="004A6536" w:rsidP="004A6536">
      <w:pPr>
        <w:pStyle w:val="SectionBody"/>
        <w:rPr>
          <w:strike/>
        </w:rPr>
      </w:pPr>
      <w:r w:rsidRPr="009744A7">
        <w:rPr>
          <w:strike/>
        </w:rPr>
        <w:t>(1) The needs of employers are rapidly changing and training providers must be more responsive or the state economy will suffer;</w:t>
      </w:r>
    </w:p>
    <w:p w14:paraId="6744D29C" w14:textId="77777777" w:rsidR="004A6536" w:rsidRPr="009744A7" w:rsidRDefault="004A6536" w:rsidP="004A6536">
      <w:pPr>
        <w:pStyle w:val="SectionBody"/>
        <w:rPr>
          <w:strike/>
        </w:rPr>
      </w:pPr>
      <w:r w:rsidRPr="009744A7">
        <w:rPr>
          <w:strike/>
        </w:rPr>
        <w:t>(2) Information specific to West Virginia, once again emphasizes the critical link between education and economic development that empowering youth and adults with the knowledge and skills they need to succeed in the competitive work world also results in a workforce which enables businesses and communities to prosper;</w:t>
      </w:r>
    </w:p>
    <w:p w14:paraId="565097EB" w14:textId="77777777" w:rsidR="004A6536" w:rsidRPr="009744A7" w:rsidRDefault="004A6536" w:rsidP="004A6536">
      <w:pPr>
        <w:pStyle w:val="SectionBody"/>
        <w:rPr>
          <w:strike/>
        </w:rPr>
      </w:pPr>
      <w:r w:rsidRPr="009744A7">
        <w:rPr>
          <w:strike/>
        </w:rPr>
        <w:t>(3) Although employers are generally satisfied with the quality of the West Virginia workforce and the study provides additional support that the measures adopted in the Jobs Through Education Act will bring continued improvement, workforce needs are not static, critical skill shortages currently exist, and the establishment of a workforce development system that responds more quickly to the evolving skill requirements of employers is needed.</w:t>
      </w:r>
    </w:p>
    <w:p w14:paraId="6CE0E5C4" w14:textId="77777777" w:rsidR="004A6536" w:rsidRPr="009744A7" w:rsidRDefault="004A6536" w:rsidP="004A6536">
      <w:pPr>
        <w:pStyle w:val="SectionBody"/>
        <w:rPr>
          <w:strike/>
        </w:rPr>
      </w:pPr>
      <w:r w:rsidRPr="009744A7">
        <w:rPr>
          <w:strike/>
        </w:rPr>
        <w:t>(b) The Legislature further finds that a study of community and technical education in West Virginia performed by the national center for higher education management systems called attention to problems in providing needed workforce education and found that there is a need to:</w:t>
      </w:r>
    </w:p>
    <w:p w14:paraId="0ADB706A" w14:textId="77777777" w:rsidR="004A6536" w:rsidRPr="009744A7" w:rsidRDefault="004A6536" w:rsidP="004A6536">
      <w:pPr>
        <w:pStyle w:val="SectionBody"/>
        <w:rPr>
          <w:strike/>
        </w:rPr>
      </w:pPr>
      <w:r w:rsidRPr="009744A7">
        <w:rPr>
          <w:strike/>
        </w:rPr>
        <w:t>(1) Jump-start development of community and technical college and post-secondary workforce development initiatives;</w:t>
      </w:r>
    </w:p>
    <w:p w14:paraId="1F744EAD" w14:textId="77777777" w:rsidR="004A6536" w:rsidRPr="009744A7" w:rsidRDefault="004A6536" w:rsidP="004A6536">
      <w:pPr>
        <w:pStyle w:val="SectionBody"/>
        <w:rPr>
          <w:strike/>
        </w:rPr>
      </w:pPr>
      <w:r w:rsidRPr="009744A7">
        <w:rPr>
          <w:strike/>
        </w:rPr>
        <w:t>(2) Provide incentives for existing public post-secondary providers to respond jointly to both short and long-term needs of employers and other clients;</w:t>
      </w:r>
    </w:p>
    <w:p w14:paraId="4BFB1737" w14:textId="77777777" w:rsidR="004A6536" w:rsidRPr="009744A7" w:rsidRDefault="004A6536" w:rsidP="004A6536">
      <w:pPr>
        <w:pStyle w:val="SectionBody"/>
        <w:rPr>
          <w:strike/>
        </w:rPr>
      </w:pPr>
      <w:r w:rsidRPr="009744A7">
        <w:rPr>
          <w:strike/>
        </w:rPr>
        <w:t>(3) Provide funding for explicit incentives for partnerships between employers and public post-secondary institutions to develop comprehensive community and technical college and workforce development services; and</w:t>
      </w:r>
    </w:p>
    <w:p w14:paraId="7AB6870C" w14:textId="1EC0F2E7" w:rsidR="004A6536" w:rsidRPr="009744A7" w:rsidRDefault="004A6536" w:rsidP="004A6536">
      <w:pPr>
        <w:pStyle w:val="SectionBody"/>
        <w:rPr>
          <w:strike/>
        </w:rPr>
      </w:pPr>
      <w:r w:rsidRPr="009744A7">
        <w:rPr>
          <w:strike/>
        </w:rPr>
        <w:t xml:space="preserve">(4) Allocate funds competitively </w:t>
      </w:r>
      <w:r w:rsidR="003530A5" w:rsidRPr="009744A7">
        <w:rPr>
          <w:strike/>
        </w:rPr>
        <w:t>based on</w:t>
      </w:r>
      <w:r w:rsidRPr="009744A7">
        <w:rPr>
          <w:strike/>
        </w:rPr>
        <w:t xml:space="preserve"> proposals submitted by providers.</w:t>
      </w:r>
    </w:p>
    <w:p w14:paraId="4767D10B" w14:textId="77777777" w:rsidR="004A6536" w:rsidRPr="009744A7" w:rsidRDefault="004A6536" w:rsidP="004A6536">
      <w:pPr>
        <w:pStyle w:val="SectionBody"/>
        <w:rPr>
          <w:strike/>
        </w:rPr>
      </w:pPr>
      <w:r w:rsidRPr="009744A7">
        <w:rPr>
          <w:strike/>
        </w:rPr>
        <w:t>(c) It is further the intent of the Legislature that the granting of funds under this article will promote the development of comprehensive community and technical colleges as set forth in article three-c of this chapter.</w:t>
      </w:r>
    </w:p>
    <w:p w14:paraId="74CB6C3C" w14:textId="77777777" w:rsidR="004A6536" w:rsidRPr="009744A7" w:rsidRDefault="004A6536" w:rsidP="004A6536">
      <w:pPr>
        <w:pStyle w:val="SectionBody"/>
        <w:rPr>
          <w:strike/>
        </w:rPr>
      </w:pPr>
      <w:r w:rsidRPr="009744A7">
        <w:rPr>
          <w:strike/>
        </w:rPr>
        <w:t>(d) It is the intent of the Legislature through the grant of funds under this article to provide limited seed money to address some of the specific areas where improvement is needed, including, but not limited to:</w:t>
      </w:r>
    </w:p>
    <w:p w14:paraId="3B042073" w14:textId="77777777" w:rsidR="004A6536" w:rsidRPr="009744A7" w:rsidRDefault="004A6536" w:rsidP="004A6536">
      <w:pPr>
        <w:pStyle w:val="SectionBody"/>
        <w:rPr>
          <w:strike/>
        </w:rPr>
      </w:pPr>
      <w:r w:rsidRPr="009744A7">
        <w:rPr>
          <w:strike/>
        </w:rPr>
        <w:t>(1) Improving employer awareness and access to services available through the state's education institutions;</w:t>
      </w:r>
    </w:p>
    <w:p w14:paraId="285DAFEC" w14:textId="77777777" w:rsidR="004A6536" w:rsidRPr="009744A7" w:rsidRDefault="004A6536" w:rsidP="004A6536">
      <w:pPr>
        <w:pStyle w:val="SectionBody"/>
        <w:rPr>
          <w:strike/>
        </w:rPr>
      </w:pPr>
      <w:r w:rsidRPr="009744A7">
        <w:rPr>
          <w:strike/>
        </w:rPr>
        <w:t>(2) Providing designated professionals and resources to support workforce education through the state's education institutions;</w:t>
      </w:r>
    </w:p>
    <w:p w14:paraId="2D32C9E7" w14:textId="77777777" w:rsidR="004A6536" w:rsidRPr="009744A7" w:rsidRDefault="004A6536" w:rsidP="004A6536">
      <w:pPr>
        <w:pStyle w:val="SectionBody"/>
        <w:rPr>
          <w:strike/>
        </w:rPr>
      </w:pPr>
      <w:r w:rsidRPr="009744A7">
        <w:rPr>
          <w:strike/>
        </w:rPr>
        <w:t> (3) Increasing the capacity of the state's education institutions to respond rapidly to employer needs for workforce education and training on an on-going basis through the development of a client-focused, visible point of contact for program development and delivery, service referral and needs assessment, such as a workforce development center; and</w:t>
      </w:r>
    </w:p>
    <w:p w14:paraId="10785C3E" w14:textId="77777777" w:rsidR="004A6536" w:rsidRPr="009744A7" w:rsidRDefault="004A6536" w:rsidP="004A6536">
      <w:pPr>
        <w:pStyle w:val="SectionBody"/>
        <w:rPr>
          <w:strike/>
        </w:rPr>
      </w:pPr>
      <w:r w:rsidRPr="009744A7">
        <w:rPr>
          <w:strike/>
        </w:rPr>
        <w:t> (4) Maximizing the use of available resources for workforce education and training through partnerships with public vocational, technical and adult education centers and private training providers.</w:t>
      </w:r>
    </w:p>
    <w:p w14:paraId="74776846" w14:textId="77777777" w:rsidR="004A6536" w:rsidRPr="009744A7" w:rsidRDefault="004A6536" w:rsidP="004A6536">
      <w:pPr>
        <w:pStyle w:val="SectionBody"/>
        <w:rPr>
          <w:strike/>
        </w:rPr>
      </w:pPr>
      <w:r w:rsidRPr="009744A7">
        <w:rPr>
          <w:strike/>
        </w:rPr>
        <w:t>(e) It is further the intent of the Legislature that consideration and partnering opportunities be given to small businesses on an equal basis with larger businesses for the purposes of this article and that the seed money will assist providers in becoming self-sustaining through partnerships with business and industry which will include cost-sharing initiatives and fees charged for the use of services.</w:t>
      </w:r>
    </w:p>
    <w:p w14:paraId="23E836A6" w14:textId="77777777" w:rsidR="004A6536" w:rsidRDefault="004A6536" w:rsidP="004A6536">
      <w:pPr>
        <w:pStyle w:val="SectionBody"/>
      </w:pPr>
      <w:r w:rsidRPr="009744A7">
        <w:rPr>
          <w:strike/>
        </w:rPr>
        <w:t>(f) The Legislature intends that grants of funds made under the provisions of this article will be competitive among applicants who meet all of the criteria established in this article and such other criteria as may be specified by the Development Office. Subject to the availability of funds, more than one competition may be held during the same fiscal year and the dollar range of awards granted in successive competitions shall be prorated based on the number of months remaining in the fiscal year. Subject to annual review and justification, it is the intent of the Legislature to renew grant awards made under this article each year for not more than five years following the initial grant award.</w:t>
      </w:r>
    </w:p>
    <w:p w14:paraId="1E854377" w14:textId="77777777" w:rsidR="004A6536" w:rsidRPr="00A74E75" w:rsidRDefault="004A6536" w:rsidP="004A6536">
      <w:pPr>
        <w:pStyle w:val="SectionBody"/>
        <w:rPr>
          <w:u w:val="single"/>
        </w:rPr>
      </w:pPr>
      <w:r w:rsidRPr="00A74E75">
        <w:rPr>
          <w:u w:val="single"/>
        </w:rPr>
        <w:t>The Legislature finds that community and technical colleges play a critical role in West Virginia's economic development by providing the skilled workforce necessary for businesses and industries to thrive in a competitive global economy. Rapid changes in technology, industry practices, and employer needs require that these institutions have the flexibility and resources to respond quickly and effectively to workforce demands.</w:t>
      </w:r>
    </w:p>
    <w:p w14:paraId="7979F8CE" w14:textId="77777777" w:rsidR="004A6536" w:rsidRPr="00A74E75" w:rsidRDefault="004A6536" w:rsidP="004A6536">
      <w:pPr>
        <w:pStyle w:val="SectionBody"/>
        <w:rPr>
          <w:u w:val="single"/>
        </w:rPr>
      </w:pPr>
      <w:r w:rsidRPr="00A74E75">
        <w:rPr>
          <w:u w:val="single"/>
        </w:rPr>
        <w:t>It is the intent of the Legislature to provide funding that enables community and technical colleges to develop and deliver workforce training programs that meet the evolving needs of West Virginia employers, support economic growth, and provide pathways to high-wage employment for West Virginia residents.</w:t>
      </w:r>
    </w:p>
    <w:p w14:paraId="574AE91A" w14:textId="6ED36B80" w:rsidR="004A6536" w:rsidRPr="0003040E" w:rsidRDefault="004A6536" w:rsidP="004A6536">
      <w:pPr>
        <w:pStyle w:val="SectionHeading"/>
      </w:pPr>
      <w:r w:rsidRPr="0003040E">
        <w:t xml:space="preserve">§18B-3D-2. </w:t>
      </w:r>
      <w:r w:rsidRPr="009744A7">
        <w:rPr>
          <w:strike/>
        </w:rPr>
        <w:t>Workforce Development Initiative Program continued; purpose; program administration; rule required.</w:t>
      </w:r>
      <w:r w:rsidR="009744A7" w:rsidRPr="009744A7">
        <w:t xml:space="preserve"> </w:t>
      </w:r>
      <w:r w:rsidR="009744A7">
        <w:rPr>
          <w:u w:val="single"/>
        </w:rPr>
        <w:t>Workforce Development Grant Program; purpose; administration; funding.</w:t>
      </w:r>
    </w:p>
    <w:p w14:paraId="3CAF5961" w14:textId="77777777" w:rsidR="0001183C" w:rsidRDefault="0001183C" w:rsidP="004A6536">
      <w:pPr>
        <w:pStyle w:val="SectionBody"/>
        <w:sectPr w:rsidR="0001183C" w:rsidSect="00A27D56">
          <w:type w:val="continuous"/>
          <w:pgSz w:w="12240" w:h="15840"/>
          <w:pgMar w:top="1440" w:right="1440" w:bottom="1440" w:left="1440" w:header="720" w:footer="720" w:gutter="0"/>
          <w:lnNumType w:countBy="1" w:restart="newSection"/>
          <w:cols w:space="720"/>
          <w:noEndnote/>
          <w:titlePg/>
          <w:docGrid w:linePitch="326"/>
        </w:sectPr>
      </w:pPr>
    </w:p>
    <w:p w14:paraId="6FDD646E" w14:textId="77777777" w:rsidR="004A6536" w:rsidRPr="0003040E" w:rsidRDefault="004A6536" w:rsidP="004A6536">
      <w:pPr>
        <w:pStyle w:val="SectionBody"/>
      </w:pPr>
      <w:r w:rsidRPr="0003040E">
        <w:t xml:space="preserve">(a) </w:t>
      </w:r>
      <w:r w:rsidRPr="009744A7">
        <w:rPr>
          <w:strike/>
        </w:rPr>
        <w:t>The Workforce Development Initiative Program is continued under the supervision of the council. The purpose of the program is to administer and oversee grants to community and technical colleges to implement the provisions of this article in accordance with legislative intent.</w:t>
      </w:r>
      <w:r w:rsidRPr="0003040E">
        <w:t xml:space="preserve">  </w:t>
      </w:r>
      <w:r w:rsidRPr="0003040E">
        <w:rPr>
          <w:u w:val="single"/>
        </w:rPr>
        <w:t>The Workforce Development Grant Program is continued under the supervision of the West Virginia Council for Community and Technical College Education. The purpose of the program is to provide funding to community and technical colleges to develop and deliver workforce training programs that respond to the needs of West Virginia businesses and industries.</w:t>
      </w:r>
    </w:p>
    <w:p w14:paraId="1B62D5EF" w14:textId="346146C4" w:rsidR="004A6536" w:rsidRPr="0003040E" w:rsidRDefault="004A6536" w:rsidP="004A6536">
      <w:pPr>
        <w:pStyle w:val="SectionBody"/>
        <w:rPr>
          <w:u w:val="single"/>
        </w:rPr>
      </w:pPr>
      <w:r w:rsidRPr="0003040E">
        <w:t xml:space="preserve">(b) </w:t>
      </w:r>
      <w:r w:rsidRPr="009744A7">
        <w:rPr>
          <w:strike/>
        </w:rPr>
        <w:t>It is the responsibility of the council to administer the state fund for community and technical college and workforce development, including setting criteria for grant applications, receiving applications for grants, making determinations on distribution of funds, and evaluating the performance of workforce development initiatives.</w:t>
      </w:r>
      <w:r w:rsidR="009744A7" w:rsidRPr="009744A7">
        <w:t xml:space="preserve"> </w:t>
      </w:r>
      <w:r w:rsidRPr="0003040E">
        <w:rPr>
          <w:u w:val="single"/>
        </w:rPr>
        <w:t>The program consists of the following grant programs:</w:t>
      </w:r>
    </w:p>
    <w:p w14:paraId="39B602F9" w14:textId="77777777" w:rsidR="004A6536" w:rsidRPr="00D9740B" w:rsidRDefault="004A6536" w:rsidP="004A6536">
      <w:pPr>
        <w:pStyle w:val="SectionBody"/>
        <w:rPr>
          <w:u w:val="single"/>
        </w:rPr>
      </w:pPr>
      <w:r w:rsidRPr="00D9740B">
        <w:rPr>
          <w:u w:val="single"/>
        </w:rPr>
        <w:t>(1) Technical Program Development Grant Program;</w:t>
      </w:r>
    </w:p>
    <w:p w14:paraId="169CD96F" w14:textId="77777777" w:rsidR="004A6536" w:rsidRPr="00D9740B" w:rsidRDefault="004A6536" w:rsidP="004A6536">
      <w:pPr>
        <w:pStyle w:val="SectionBody"/>
        <w:rPr>
          <w:u w:val="single"/>
        </w:rPr>
      </w:pPr>
      <w:r w:rsidRPr="00D9740B">
        <w:rPr>
          <w:u w:val="single"/>
        </w:rPr>
        <w:t>(2) West Virginia Advance Grant Program;</w:t>
      </w:r>
    </w:p>
    <w:p w14:paraId="1A4E3C09" w14:textId="77777777" w:rsidR="004A6536" w:rsidRPr="00D9740B" w:rsidRDefault="004A6536" w:rsidP="004A6536">
      <w:pPr>
        <w:pStyle w:val="SectionBody"/>
        <w:rPr>
          <w:u w:val="single"/>
        </w:rPr>
      </w:pPr>
      <w:r w:rsidRPr="00D9740B">
        <w:rPr>
          <w:u w:val="single"/>
        </w:rPr>
        <w:t>(3) Learn and Earn Grant Program; and</w:t>
      </w:r>
    </w:p>
    <w:p w14:paraId="4661EE66" w14:textId="77777777" w:rsidR="004A6536" w:rsidRPr="00D9740B" w:rsidRDefault="004A6536" w:rsidP="004A6536">
      <w:pPr>
        <w:pStyle w:val="SectionBody"/>
        <w:rPr>
          <w:u w:val="single"/>
        </w:rPr>
      </w:pPr>
      <w:r w:rsidRPr="00D9740B">
        <w:rPr>
          <w:u w:val="single"/>
        </w:rPr>
        <w:t>(4) Skilled Trades Apprenticeship Nontraditional Degree (STAND) Program.</w:t>
      </w:r>
    </w:p>
    <w:p w14:paraId="3603A3AF" w14:textId="77777777" w:rsidR="004A6536" w:rsidRPr="0003040E" w:rsidRDefault="004A6536" w:rsidP="004A6536">
      <w:pPr>
        <w:pStyle w:val="SectionBody"/>
        <w:rPr>
          <w:u w:val="single"/>
        </w:rPr>
      </w:pPr>
      <w:r w:rsidRPr="0003040E">
        <w:t xml:space="preserve">(c) The chancellor, under the direction of the council, shall </w:t>
      </w:r>
      <w:r w:rsidRPr="009744A7">
        <w:rPr>
          <w:strike/>
        </w:rPr>
        <w:t xml:space="preserve">review and approve the expenditure of all grant funds, including development of application criteria, the review and selection of applicants for funding, and the annual review and justification of applicants for grant renewal.  </w:t>
      </w:r>
      <w:r w:rsidRPr="0003040E">
        <w:rPr>
          <w:u w:val="single"/>
        </w:rPr>
        <w:t>administer the Workforce Development Grant Program, including:</w:t>
      </w:r>
    </w:p>
    <w:p w14:paraId="44AB483E" w14:textId="77777777" w:rsidR="004A6536" w:rsidRPr="009744A7" w:rsidRDefault="004A6536" w:rsidP="004A6536">
      <w:pPr>
        <w:pStyle w:val="SectionBody"/>
        <w:rPr>
          <w:strike/>
        </w:rPr>
      </w:pPr>
      <w:r w:rsidRPr="009744A7">
        <w:rPr>
          <w:strike/>
        </w:rPr>
        <w:t> (1) When determining which grant proposals will be funded, the council shall give special consideration to proposals by community and technical colleges that involve businesses with fewer than fifty employees.</w:t>
      </w:r>
    </w:p>
    <w:p w14:paraId="79FF39ED" w14:textId="77777777" w:rsidR="004A6536" w:rsidRPr="0003040E" w:rsidRDefault="004A6536" w:rsidP="004A6536">
      <w:pPr>
        <w:pStyle w:val="SectionBody"/>
      </w:pPr>
      <w:r w:rsidRPr="009744A7">
        <w:rPr>
          <w:strike/>
        </w:rPr>
        <w:t> (2) The council shall weigh each proposal to avoid awarding grants which will have the ultimate effect of providing unfair advantage to employers new to the state who will be in direct competition with established local businesses.</w:t>
      </w:r>
    </w:p>
    <w:p w14:paraId="4F5E3D45" w14:textId="77777777" w:rsidR="004A6536" w:rsidRPr="008455BB" w:rsidRDefault="004A6536" w:rsidP="004A6536">
      <w:pPr>
        <w:pStyle w:val="SectionBody"/>
        <w:rPr>
          <w:u w:val="single"/>
        </w:rPr>
      </w:pPr>
      <w:r w:rsidRPr="008455BB">
        <w:rPr>
          <w:u w:val="single"/>
        </w:rPr>
        <w:t>(1) Establishing application procedures and criteria;</w:t>
      </w:r>
    </w:p>
    <w:p w14:paraId="6D6169CA" w14:textId="77777777" w:rsidR="004A6536" w:rsidRPr="008455BB" w:rsidRDefault="004A6536" w:rsidP="004A6536">
      <w:pPr>
        <w:pStyle w:val="SectionBody"/>
        <w:rPr>
          <w:u w:val="single"/>
        </w:rPr>
      </w:pPr>
      <w:r w:rsidRPr="008455BB">
        <w:rPr>
          <w:u w:val="single"/>
        </w:rPr>
        <w:t>(2) Reviewing and approving grant applications;</w:t>
      </w:r>
    </w:p>
    <w:p w14:paraId="4D244F89" w14:textId="77777777" w:rsidR="004A6536" w:rsidRPr="008455BB" w:rsidRDefault="004A6536" w:rsidP="004A6536">
      <w:pPr>
        <w:pStyle w:val="SectionBody"/>
        <w:rPr>
          <w:u w:val="single"/>
        </w:rPr>
      </w:pPr>
      <w:r w:rsidRPr="008455BB">
        <w:rPr>
          <w:u w:val="single"/>
        </w:rPr>
        <w:t>(3) Monitoring grant performance and compliance; and</w:t>
      </w:r>
    </w:p>
    <w:p w14:paraId="050C1D01" w14:textId="77777777" w:rsidR="004A6536" w:rsidRPr="008455BB" w:rsidRDefault="004A6536" w:rsidP="004A6536">
      <w:pPr>
        <w:pStyle w:val="SectionBody"/>
        <w:rPr>
          <w:u w:val="single"/>
        </w:rPr>
      </w:pPr>
      <w:r w:rsidRPr="008455BB">
        <w:rPr>
          <w:u w:val="single"/>
        </w:rPr>
        <w:t>(4) Evaluating program outcomes.</w:t>
      </w:r>
    </w:p>
    <w:p w14:paraId="3CC167DC" w14:textId="77777777" w:rsidR="004A6536" w:rsidRPr="0003040E" w:rsidRDefault="004A6536" w:rsidP="004A6536">
      <w:pPr>
        <w:pStyle w:val="SectionBody"/>
      </w:pPr>
      <w:r w:rsidRPr="0003040E">
        <w:t xml:space="preserve">(d) The council may allocate a reasonable amount, not to exceed five percent </w:t>
      </w:r>
      <w:r w:rsidRPr="009744A7">
        <w:rPr>
          <w:strike/>
        </w:rPr>
        <w:t>up to a maximum of $50,000</w:t>
      </w:r>
      <w:r w:rsidRPr="0003040E">
        <w:t xml:space="preserve"> of the funds available for grants on an annual basis, for general program administration.</w:t>
      </w:r>
    </w:p>
    <w:p w14:paraId="62BA3B1C" w14:textId="77777777" w:rsidR="004A6536" w:rsidRPr="0003040E" w:rsidRDefault="004A6536" w:rsidP="004A6536">
      <w:pPr>
        <w:pStyle w:val="SectionBody"/>
      </w:pPr>
      <w:r w:rsidRPr="0003040E">
        <w:t xml:space="preserve">(e) Moneys appropriated or otherwise available for the Workforce Development </w:t>
      </w:r>
      <w:r w:rsidRPr="009744A7">
        <w:rPr>
          <w:strike/>
        </w:rPr>
        <w:t xml:space="preserve">Initiative </w:t>
      </w:r>
      <w:r w:rsidRPr="000A5547">
        <w:rPr>
          <w:u w:val="single"/>
        </w:rPr>
        <w:t>Grant</w:t>
      </w:r>
      <w:r w:rsidRPr="000A5547">
        <w:t xml:space="preserve"> </w:t>
      </w:r>
      <w:r w:rsidRPr="0003040E">
        <w:t>Program shall be allocated by line item to an appropriate account. Any moneys remaining in the fund at the close of a fiscal year are carried forward for use in the next fiscal year.</w:t>
      </w:r>
    </w:p>
    <w:p w14:paraId="1D7A995C" w14:textId="77777777" w:rsidR="004A6536" w:rsidRPr="0003040E" w:rsidRDefault="004A6536" w:rsidP="004A6536">
      <w:pPr>
        <w:pStyle w:val="SectionBody"/>
      </w:pPr>
      <w:r w:rsidRPr="0003040E">
        <w:t>(f) Nothing in this article requires a specific level of appropriation by the Legislature.</w:t>
      </w:r>
    </w:p>
    <w:p w14:paraId="035A1F64" w14:textId="77777777" w:rsidR="004A6536" w:rsidRPr="0003040E" w:rsidRDefault="004A6536" w:rsidP="004A6536">
      <w:pPr>
        <w:pStyle w:val="SectionHeading"/>
      </w:pPr>
      <w:r w:rsidRPr="0003040E">
        <w:t xml:space="preserve">§18B-3D-3. </w:t>
      </w:r>
      <w:r w:rsidRPr="0003040E">
        <w:rPr>
          <w:strike/>
        </w:rPr>
        <w:t>Mission of the Workforce Development Initiative Program.</w:t>
      </w:r>
      <w:r w:rsidRPr="0003040E">
        <w:t xml:space="preserve">  </w:t>
      </w:r>
      <w:r w:rsidRPr="00302775">
        <w:rPr>
          <w:u w:val="single"/>
        </w:rPr>
        <w:t>Technical Program Development Grant Program and West Virginia Advance Grant Program; purpose; eligible institutions; application procedures.</w:t>
      </w:r>
    </w:p>
    <w:p w14:paraId="7651EDE2" w14:textId="77777777" w:rsidR="0001183C" w:rsidRDefault="0001183C" w:rsidP="004A6536">
      <w:pPr>
        <w:pStyle w:val="SectionBody"/>
        <w:sectPr w:rsidR="0001183C" w:rsidSect="00A27D56">
          <w:type w:val="continuous"/>
          <w:pgSz w:w="12240" w:h="15840"/>
          <w:pgMar w:top="1440" w:right="1440" w:bottom="1440" w:left="1440" w:header="720" w:footer="720" w:gutter="0"/>
          <w:lnNumType w:countBy="1" w:restart="newSection"/>
          <w:cols w:space="720"/>
          <w:noEndnote/>
          <w:titlePg/>
          <w:docGrid w:linePitch="326"/>
        </w:sectPr>
      </w:pPr>
    </w:p>
    <w:p w14:paraId="3372DEF3" w14:textId="77777777" w:rsidR="004A6536" w:rsidRPr="009744A7" w:rsidRDefault="004A6536" w:rsidP="004A6536">
      <w:pPr>
        <w:pStyle w:val="SectionBody"/>
        <w:rPr>
          <w:strike/>
        </w:rPr>
      </w:pPr>
      <w:r w:rsidRPr="009744A7">
        <w:rPr>
          <w:strike/>
        </w:rPr>
        <w:t>(a) The statewide mission of the Workforce Development Initiative Program is to develop a strategy to strengthen the quality of the state's workforce by linking the existing post-secondary education capacity to the needs of business, industry and other employers. Available funding will be used to provide explicit incentives for partnerships between employers and community and technical colleges to develop comprehensive workforce development services. Funds will be granted on the basis of proposals developed according to criteria established by the council.</w:t>
      </w:r>
    </w:p>
    <w:p w14:paraId="58DFDCC7" w14:textId="77777777" w:rsidR="004A6536" w:rsidRPr="009744A7" w:rsidRDefault="004A6536" w:rsidP="004A6536">
      <w:pPr>
        <w:pStyle w:val="SectionBody"/>
        <w:rPr>
          <w:strike/>
        </w:rPr>
      </w:pPr>
      <w:r w:rsidRPr="009744A7">
        <w:rPr>
          <w:strike/>
        </w:rPr>
        <w:t>(b) The mission of any community and technical college accepting a workforce development initiative grant is to:</w:t>
      </w:r>
    </w:p>
    <w:p w14:paraId="1F25A998" w14:textId="77777777" w:rsidR="004A6536" w:rsidRPr="009744A7" w:rsidRDefault="004A6536" w:rsidP="004A6536">
      <w:pPr>
        <w:pStyle w:val="SectionBody"/>
        <w:rPr>
          <w:strike/>
        </w:rPr>
      </w:pPr>
      <w:r w:rsidRPr="009744A7">
        <w:rPr>
          <w:strike/>
        </w:rPr>
        <w:t>(1) Become client-focused and develop programs that meet documented employer needs;</w:t>
      </w:r>
    </w:p>
    <w:p w14:paraId="02E7E3E5" w14:textId="77777777" w:rsidR="004A6536" w:rsidRPr="009744A7" w:rsidRDefault="004A6536" w:rsidP="004A6536">
      <w:pPr>
        <w:pStyle w:val="SectionBody"/>
        <w:rPr>
          <w:strike/>
        </w:rPr>
      </w:pPr>
      <w:r w:rsidRPr="009744A7">
        <w:rPr>
          <w:strike/>
        </w:rPr>
        <w:t>(2) Involve and collaborate with employers in the development of programs;</w:t>
      </w:r>
    </w:p>
    <w:p w14:paraId="151E7A19" w14:textId="77777777" w:rsidR="004A6536" w:rsidRPr="009744A7" w:rsidRDefault="004A6536" w:rsidP="004A6536">
      <w:pPr>
        <w:pStyle w:val="SectionBody"/>
        <w:rPr>
          <w:strike/>
        </w:rPr>
      </w:pPr>
      <w:r w:rsidRPr="009744A7">
        <w:rPr>
          <w:strike/>
        </w:rPr>
        <w:t>(3) Develop customized training programs that provide for the changing needs of employers and that are offered at flexible times and locations to accommodate employer scheduling;</w:t>
      </w:r>
    </w:p>
    <w:p w14:paraId="4D3EC383" w14:textId="77777777" w:rsidR="004A6536" w:rsidRPr="009744A7" w:rsidRDefault="004A6536" w:rsidP="004A6536">
      <w:pPr>
        <w:pStyle w:val="SectionBody"/>
        <w:rPr>
          <w:strike/>
        </w:rPr>
      </w:pPr>
      <w:r w:rsidRPr="009744A7">
        <w:rPr>
          <w:strike/>
        </w:rPr>
        <w:t>(4) Develop partnerships with other public and private providers, including small business development centers and vocational, technical and adult education centers, and, with business and labor, to fulfill the workforce development needs of the service area;</w:t>
      </w:r>
    </w:p>
    <w:p w14:paraId="7BDF4C6E" w14:textId="77777777" w:rsidR="004A6536" w:rsidRPr="009744A7" w:rsidRDefault="004A6536" w:rsidP="004A6536">
      <w:pPr>
        <w:pStyle w:val="SectionBody"/>
        <w:rPr>
          <w:strike/>
        </w:rPr>
      </w:pPr>
      <w:r w:rsidRPr="009744A7">
        <w:rPr>
          <w:strike/>
        </w:rPr>
        <w:t>(5) Establish cooperative arrangements with the public school system for the seamless progression of students through programs of study that begin at the secondary level and conclude at the community and technical college level, particularly with respect to career and technical education certificates, associate of applied science and selected associate of science degree programs for students seeking immediate employment, individual entrepreneurship skills, occupational development, skill enhancement and career mobility; and</w:t>
      </w:r>
    </w:p>
    <w:p w14:paraId="408421FB" w14:textId="77777777" w:rsidR="004A6536" w:rsidRPr="0003040E" w:rsidRDefault="004A6536" w:rsidP="004A6536">
      <w:pPr>
        <w:pStyle w:val="SectionBody"/>
      </w:pPr>
      <w:r w:rsidRPr="009744A7">
        <w:rPr>
          <w:strike/>
        </w:rPr>
        <w:t>(6) Assist in the on-going assessment of the workforce development needs of the service area.</w:t>
      </w:r>
    </w:p>
    <w:p w14:paraId="28186424" w14:textId="77777777" w:rsidR="004A6536" w:rsidRPr="009744A7" w:rsidRDefault="004A6536" w:rsidP="004A6536">
      <w:pPr>
        <w:pStyle w:val="SectionBody"/>
        <w:rPr>
          <w:u w:val="single"/>
        </w:rPr>
      </w:pPr>
      <w:r w:rsidRPr="009744A7">
        <w:rPr>
          <w:u w:val="single"/>
        </w:rPr>
        <w:t>(a) Purpose.</w:t>
      </w:r>
    </w:p>
    <w:p w14:paraId="4AC67745" w14:textId="77777777" w:rsidR="004A6536" w:rsidRPr="009744A7" w:rsidRDefault="004A6536" w:rsidP="004A6536">
      <w:pPr>
        <w:pStyle w:val="SectionBody"/>
        <w:rPr>
          <w:u w:val="single"/>
        </w:rPr>
      </w:pPr>
      <w:r w:rsidRPr="009744A7">
        <w:rPr>
          <w:u w:val="single"/>
        </w:rPr>
        <w:t>(1) The Technical Program Development Grant Program provides funding to community and technical colleges to develop and implement new certificate and associate degree programs that address workforce needs and support economic development.</w:t>
      </w:r>
    </w:p>
    <w:p w14:paraId="3ADA62C4" w14:textId="77777777" w:rsidR="004A6536" w:rsidRPr="009744A7" w:rsidRDefault="004A6536" w:rsidP="004A6536">
      <w:pPr>
        <w:pStyle w:val="SectionBody"/>
        <w:rPr>
          <w:u w:val="single"/>
        </w:rPr>
      </w:pPr>
      <w:r w:rsidRPr="009744A7">
        <w:rPr>
          <w:u w:val="single"/>
        </w:rPr>
        <w:t>(2) The West Virginia Advance Grant Program provides funding to community and technical colleges to:</w:t>
      </w:r>
    </w:p>
    <w:p w14:paraId="670BC4BB" w14:textId="77777777" w:rsidR="004A6536" w:rsidRPr="009744A7" w:rsidRDefault="004A6536" w:rsidP="004A6536">
      <w:pPr>
        <w:pStyle w:val="SectionBody"/>
        <w:rPr>
          <w:u w:val="single"/>
        </w:rPr>
      </w:pPr>
      <w:r w:rsidRPr="009744A7">
        <w:rPr>
          <w:u w:val="single"/>
        </w:rPr>
        <w:t>(A) Develop and deliver short-term, sub-certificate training programs that respond to immediate workforce needs; and</w:t>
      </w:r>
    </w:p>
    <w:p w14:paraId="4987175E" w14:textId="77777777" w:rsidR="004A6536" w:rsidRPr="009744A7" w:rsidRDefault="004A6536" w:rsidP="004A6536">
      <w:pPr>
        <w:pStyle w:val="SectionBody"/>
        <w:rPr>
          <w:u w:val="single"/>
        </w:rPr>
      </w:pPr>
      <w:r w:rsidRPr="009744A7">
        <w:rPr>
          <w:u w:val="single"/>
        </w:rPr>
        <w:t>(B) Purchase specialized equipment necessary for technical and workforce training programs.</w:t>
      </w:r>
    </w:p>
    <w:p w14:paraId="5E985E64" w14:textId="77777777" w:rsidR="004A6536" w:rsidRPr="009744A7" w:rsidRDefault="004A6536" w:rsidP="004A6536">
      <w:pPr>
        <w:pStyle w:val="SectionBody"/>
        <w:rPr>
          <w:u w:val="single"/>
        </w:rPr>
      </w:pPr>
      <w:r w:rsidRPr="009744A7">
        <w:rPr>
          <w:u w:val="single"/>
        </w:rPr>
        <w:t>(b) Eligible institutions. Community and technical colleges, as defined in §18B-1-2 of this code, are eligible to apply for grants under this section.</w:t>
      </w:r>
    </w:p>
    <w:p w14:paraId="166A1C17" w14:textId="77777777" w:rsidR="004A6536" w:rsidRPr="009744A7" w:rsidRDefault="004A6536" w:rsidP="004A6536">
      <w:pPr>
        <w:pStyle w:val="SectionBody"/>
        <w:rPr>
          <w:u w:val="single"/>
        </w:rPr>
      </w:pPr>
      <w:r w:rsidRPr="009744A7">
        <w:rPr>
          <w:u w:val="single"/>
        </w:rPr>
        <w:t>(c) Application procedures. The Chancellor shall establish application procedures that:</w:t>
      </w:r>
    </w:p>
    <w:p w14:paraId="7FC45832" w14:textId="77777777" w:rsidR="004A6536" w:rsidRPr="009744A7" w:rsidRDefault="004A6536" w:rsidP="004A6536">
      <w:pPr>
        <w:pStyle w:val="SectionBody"/>
        <w:rPr>
          <w:u w:val="single"/>
        </w:rPr>
      </w:pPr>
      <w:r w:rsidRPr="009744A7">
        <w:rPr>
          <w:u w:val="single"/>
        </w:rPr>
        <w:t>(1) Require applicants to demonstrate alignment with documented employer and workforce needs;</w:t>
      </w:r>
    </w:p>
    <w:p w14:paraId="2A787F0F" w14:textId="77777777" w:rsidR="004A6536" w:rsidRPr="009744A7" w:rsidRDefault="004A6536" w:rsidP="004A6536">
      <w:pPr>
        <w:pStyle w:val="SectionBody"/>
        <w:rPr>
          <w:u w:val="single"/>
        </w:rPr>
      </w:pPr>
      <w:r w:rsidRPr="009744A7">
        <w:rPr>
          <w:u w:val="single"/>
        </w:rPr>
        <w:t>(2) Require applicants to identify expected program outcomes, including anticipated enrollment, completion rates, and employment outcomes;</w:t>
      </w:r>
    </w:p>
    <w:p w14:paraId="6BAF36E4" w14:textId="77777777" w:rsidR="004A6536" w:rsidRPr="009744A7" w:rsidRDefault="004A6536" w:rsidP="004A6536">
      <w:pPr>
        <w:pStyle w:val="SectionBody"/>
        <w:rPr>
          <w:u w:val="single"/>
        </w:rPr>
      </w:pPr>
      <w:r w:rsidRPr="009744A7">
        <w:rPr>
          <w:u w:val="single"/>
        </w:rPr>
        <w:t>(3) Provide appropriate levels of accountability; and</w:t>
      </w:r>
    </w:p>
    <w:p w14:paraId="3BD9BDDE" w14:textId="77777777" w:rsidR="004A6536" w:rsidRPr="009744A7" w:rsidRDefault="004A6536" w:rsidP="004A6536">
      <w:pPr>
        <w:pStyle w:val="SectionBody"/>
        <w:rPr>
          <w:u w:val="single"/>
        </w:rPr>
      </w:pPr>
      <w:r w:rsidRPr="009744A7">
        <w:rPr>
          <w:u w:val="single"/>
        </w:rPr>
        <w:t>(4) Minimize unnecessary administrative burdens on institutions.</w:t>
      </w:r>
    </w:p>
    <w:p w14:paraId="2B55BD00" w14:textId="77777777" w:rsidR="004A6536" w:rsidRPr="0003040E" w:rsidRDefault="004A6536" w:rsidP="004A6536">
      <w:pPr>
        <w:pStyle w:val="SectionBody"/>
        <w:rPr>
          <w:u w:val="single"/>
        </w:rPr>
      </w:pPr>
      <w:r w:rsidRPr="009744A7">
        <w:rPr>
          <w:u w:val="single"/>
        </w:rPr>
        <w:t>(d) Grant awards. The Chancellor shall review applications and make grant awards based on criteria established pursuant to subsection (c) of this section.</w:t>
      </w:r>
    </w:p>
    <w:p w14:paraId="13406A31" w14:textId="77777777" w:rsidR="004A6536" w:rsidRPr="0003040E" w:rsidRDefault="004A6536" w:rsidP="004A6536">
      <w:pPr>
        <w:pStyle w:val="SectionHeading"/>
        <w:rPr>
          <w:strike/>
        </w:rPr>
      </w:pPr>
      <w:r w:rsidRPr="0003040E">
        <w:t xml:space="preserve">§18B-3D-4. </w:t>
      </w:r>
      <w:r w:rsidRPr="0003040E">
        <w:rPr>
          <w:strike/>
        </w:rPr>
        <w:t>Grant application procedures.</w:t>
      </w:r>
      <w:r w:rsidRPr="00302775">
        <w:rPr>
          <w:u w:val="single"/>
        </w:rPr>
        <w:t xml:space="preserve"> Learn and Earn Grant Program; purpose; eligible institutions; requirements.</w:t>
      </w:r>
    </w:p>
    <w:p w14:paraId="1667BD65" w14:textId="77777777" w:rsidR="0001183C" w:rsidRDefault="0001183C" w:rsidP="004A6536">
      <w:pPr>
        <w:pStyle w:val="SectionBody"/>
        <w:sectPr w:rsidR="0001183C" w:rsidSect="00A27D56">
          <w:type w:val="continuous"/>
          <w:pgSz w:w="12240" w:h="15840"/>
          <w:pgMar w:top="1440" w:right="1440" w:bottom="1440" w:left="1440" w:header="720" w:footer="720" w:gutter="0"/>
          <w:lnNumType w:countBy="1" w:restart="newSection"/>
          <w:cols w:space="720"/>
          <w:noEndnote/>
          <w:titlePg/>
          <w:docGrid w:linePitch="326"/>
        </w:sectPr>
      </w:pPr>
    </w:p>
    <w:p w14:paraId="29368E54" w14:textId="77777777" w:rsidR="004A6536" w:rsidRPr="000269C3" w:rsidRDefault="004A6536" w:rsidP="004A6536">
      <w:pPr>
        <w:pStyle w:val="SectionBody"/>
        <w:rPr>
          <w:strike/>
        </w:rPr>
      </w:pPr>
      <w:r w:rsidRPr="000269C3">
        <w:rPr>
          <w:strike/>
        </w:rPr>
        <w:t>(a) In order to participate in the workforce development initiative grant program, a community and technical college shall meet the following conditions:</w:t>
      </w:r>
    </w:p>
    <w:p w14:paraId="2CFEECA8" w14:textId="77777777" w:rsidR="004A6536" w:rsidRPr="000269C3" w:rsidRDefault="004A6536" w:rsidP="004A6536">
      <w:pPr>
        <w:pStyle w:val="SectionBody"/>
        <w:rPr>
          <w:strike/>
        </w:rPr>
      </w:pPr>
      <w:r w:rsidRPr="000269C3">
        <w:rPr>
          <w:strike/>
        </w:rPr>
        <w:t>(1) Participate in a community and technical college consortia planning district as required by article three-c of this chapter. Consortia representatives participate in the development of and approve applications for funding grants under the provisions of this article and approve the workforce development initiative budget;</w:t>
      </w:r>
    </w:p>
    <w:p w14:paraId="4AC9AF17" w14:textId="77777777" w:rsidR="004A6536" w:rsidRPr="000269C3" w:rsidRDefault="004A6536" w:rsidP="004A6536">
      <w:pPr>
        <w:pStyle w:val="SectionBody"/>
        <w:rPr>
          <w:strike/>
        </w:rPr>
      </w:pPr>
      <w:r w:rsidRPr="000269C3">
        <w:rPr>
          <w:strike/>
        </w:rPr>
        <w:t>(2) Develop, as a component of its institutional compact, a plan to achieve measurable improvements in the quality of the workforce within its service area over the period covered by the compact. The plan is developed in partnership with employers, local vocational schools and other workforce education providers; and</w:t>
      </w:r>
    </w:p>
    <w:p w14:paraId="364ED8D4" w14:textId="77777777" w:rsidR="004A6536" w:rsidRPr="000269C3" w:rsidRDefault="004A6536" w:rsidP="004A6536">
      <w:pPr>
        <w:pStyle w:val="SectionBody"/>
        <w:rPr>
          <w:strike/>
        </w:rPr>
      </w:pPr>
      <w:r w:rsidRPr="000269C3">
        <w:rPr>
          <w:strike/>
        </w:rPr>
        <w:t>(3) Establish a special revolving fund under the jurisdiction of the community and technical college dedicated solely to workforce development initiatives for the purposes provided in this article. Any fees or revenues generated from workforce development initiatives funded by a competitive grant are deposited into this fund.</w:t>
      </w:r>
    </w:p>
    <w:p w14:paraId="09E0FDD5" w14:textId="77777777" w:rsidR="004A6536" w:rsidRPr="000269C3" w:rsidRDefault="004A6536" w:rsidP="004A6536">
      <w:pPr>
        <w:pStyle w:val="SectionBody"/>
        <w:rPr>
          <w:strike/>
        </w:rPr>
      </w:pPr>
      <w:r w:rsidRPr="000269C3">
        <w:rPr>
          <w:strike/>
        </w:rPr>
        <w:t>(b) To be eligible to receive a workforce development initiative grant, a community and technical college shall provide at least the following information in its application:</w:t>
      </w:r>
    </w:p>
    <w:p w14:paraId="17768C6E" w14:textId="77777777" w:rsidR="004A6536" w:rsidRPr="000269C3" w:rsidRDefault="004A6536" w:rsidP="004A6536">
      <w:pPr>
        <w:pStyle w:val="SectionBody"/>
        <w:rPr>
          <w:strike/>
        </w:rPr>
      </w:pPr>
      <w:r w:rsidRPr="000269C3">
        <w:rPr>
          <w:strike/>
        </w:rPr>
        <w:t>(1) Identification of the specific business or business sector training needs that will be met if a workforce development initiative grant is received;</w:t>
      </w:r>
    </w:p>
    <w:p w14:paraId="39F60658" w14:textId="77777777" w:rsidR="004A6536" w:rsidRPr="000269C3" w:rsidRDefault="004A6536" w:rsidP="004A6536">
      <w:pPr>
        <w:pStyle w:val="SectionBody"/>
        <w:rPr>
          <w:strike/>
        </w:rPr>
      </w:pPr>
      <w:r w:rsidRPr="000269C3">
        <w:rPr>
          <w:strike/>
        </w:rPr>
        <w:t>(2) A commitment from the private or public sector partner or partners to provide a match of $1, cash and in-kind, for each dollar of state grant money received: Provided, That the commitment required by this subdivision may be provided by a public sector partner using state or federal dollars to provide the required match if funding for this initiative in the fiscal year exceeds $650,000 in which case, one-half the amount exceeding $650,000 may be granted using a public sector match;</w:t>
      </w:r>
    </w:p>
    <w:p w14:paraId="2E5E2228" w14:textId="77777777" w:rsidR="004A6536" w:rsidRPr="000269C3" w:rsidRDefault="004A6536" w:rsidP="004A6536">
      <w:pPr>
        <w:pStyle w:val="SectionBody"/>
        <w:rPr>
          <w:strike/>
        </w:rPr>
      </w:pPr>
      <w:r w:rsidRPr="000269C3">
        <w:rPr>
          <w:strike/>
        </w:rPr>
        <w:t>(3) An agreement to share with other community and technical colleges any curricula developed using funds from a workforce development initiative grant;</w:t>
      </w:r>
    </w:p>
    <w:p w14:paraId="6C51173E" w14:textId="77777777" w:rsidR="004A6536" w:rsidRPr="000269C3" w:rsidRDefault="004A6536" w:rsidP="004A6536">
      <w:pPr>
        <w:pStyle w:val="SectionBody"/>
        <w:rPr>
          <w:strike/>
        </w:rPr>
      </w:pPr>
      <w:r w:rsidRPr="000269C3">
        <w:rPr>
          <w:strike/>
        </w:rPr>
        <w:t>(4) A specific plan showing how the community and technical college will collaborate with local post-secondary vocational institutions to maximize the use of existing facilities, personnel and equipment; and</w:t>
      </w:r>
    </w:p>
    <w:p w14:paraId="7DF5A6FF" w14:textId="77777777" w:rsidR="004A6536" w:rsidRPr="000269C3" w:rsidRDefault="004A6536" w:rsidP="004A6536">
      <w:pPr>
        <w:pStyle w:val="SectionBody"/>
        <w:rPr>
          <w:strike/>
        </w:rPr>
      </w:pPr>
      <w:r w:rsidRPr="000269C3">
        <w:rPr>
          <w:strike/>
        </w:rPr>
        <w:t>(5) An acknowledgment that acceptance of a grant under the provisions of this article commits the community and technical college and its consortia committee to such terms, conditions and deliverables as specified by the council in the request for applications, including, but not limited to, the measures by which the performance of the workforce development initiative will be evaluated.</w:t>
      </w:r>
    </w:p>
    <w:p w14:paraId="5414800B" w14:textId="77777777" w:rsidR="004A6536" w:rsidRPr="0003040E" w:rsidRDefault="004A6536" w:rsidP="004A6536">
      <w:pPr>
        <w:pStyle w:val="SectionBody"/>
      </w:pPr>
      <w:r w:rsidRPr="000269C3">
        <w:rPr>
          <w:strike/>
        </w:rPr>
        <w:t>(c) Applications submitted by community and technical colleges may be awarded funds for programs which meet the requirements of this article that are operated on a collaborative basis at facilities under the jurisdiction of the public schools and utilized by both secondary and post-secondary students.</w:t>
      </w:r>
    </w:p>
    <w:p w14:paraId="31810621" w14:textId="77777777" w:rsidR="004A6536" w:rsidRPr="000269C3" w:rsidRDefault="004A6536" w:rsidP="004A6536">
      <w:pPr>
        <w:pStyle w:val="SectionBody"/>
        <w:rPr>
          <w:u w:val="single"/>
        </w:rPr>
      </w:pPr>
      <w:r w:rsidRPr="000269C3">
        <w:rPr>
          <w:u w:val="single"/>
        </w:rPr>
        <w:t>(a) Legislative findings. The Legislature finds that cooperative education programs that combine classroom instruction with paid work experience provide valuable pathways to career success, enable students to earn income while pursuing their education, and provide employers with a cost-effective tool for recruiting and training skilled workers.</w:t>
      </w:r>
    </w:p>
    <w:p w14:paraId="3DD4FB8D" w14:textId="77777777" w:rsidR="004A6536" w:rsidRPr="000269C3" w:rsidRDefault="004A6536" w:rsidP="004A6536">
      <w:pPr>
        <w:pStyle w:val="SectionBody"/>
        <w:rPr>
          <w:u w:val="single"/>
        </w:rPr>
      </w:pPr>
      <w:r w:rsidRPr="000269C3">
        <w:rPr>
          <w:u w:val="single"/>
        </w:rPr>
        <w:t>(b) Purpose. The Learn and Earn Grant Program provides funding to support student internships with employer partners in which grant funds are used to pay fifty percent of a student intern's base wages during the internship.</w:t>
      </w:r>
    </w:p>
    <w:p w14:paraId="2EC328B7" w14:textId="77777777" w:rsidR="004A6536" w:rsidRPr="000269C3" w:rsidRDefault="004A6536" w:rsidP="004A6536">
      <w:pPr>
        <w:pStyle w:val="SectionBody"/>
        <w:rPr>
          <w:u w:val="single"/>
        </w:rPr>
      </w:pPr>
      <w:r w:rsidRPr="000269C3">
        <w:rPr>
          <w:u w:val="single"/>
        </w:rPr>
        <w:t>(c) Eligible institutions. Community and technical colleges, as defined in §18B-1-2 of this code, and Potomac State College of West Virginia University are eligible to apply for grants under this section in cooperation with one or more employer partners.</w:t>
      </w:r>
    </w:p>
    <w:p w14:paraId="0FFDBBD1" w14:textId="77777777" w:rsidR="004A6536" w:rsidRPr="000269C3" w:rsidRDefault="004A6536" w:rsidP="004A6536">
      <w:pPr>
        <w:pStyle w:val="SectionBody"/>
        <w:rPr>
          <w:u w:val="single"/>
        </w:rPr>
      </w:pPr>
      <w:r w:rsidRPr="000269C3">
        <w:rPr>
          <w:u w:val="single"/>
        </w:rPr>
        <w:t>(d) Program requirements. Learn and Earn programs shall:</w:t>
      </w:r>
    </w:p>
    <w:p w14:paraId="141AF168" w14:textId="77777777" w:rsidR="004A6536" w:rsidRPr="000269C3" w:rsidRDefault="004A6536" w:rsidP="004A6536">
      <w:pPr>
        <w:pStyle w:val="SectionBody"/>
        <w:rPr>
          <w:u w:val="single"/>
        </w:rPr>
      </w:pPr>
      <w:r w:rsidRPr="000269C3">
        <w:rPr>
          <w:u w:val="single"/>
        </w:rPr>
        <w:t>(1) Provide students with paid work experience in their field of study;</w:t>
      </w:r>
    </w:p>
    <w:p w14:paraId="68ABEA43" w14:textId="77777777" w:rsidR="004A6536" w:rsidRPr="000269C3" w:rsidRDefault="004A6536" w:rsidP="004A6536">
      <w:pPr>
        <w:pStyle w:val="SectionBody"/>
        <w:rPr>
          <w:u w:val="single"/>
        </w:rPr>
      </w:pPr>
      <w:r w:rsidRPr="000269C3">
        <w:rPr>
          <w:u w:val="single"/>
        </w:rPr>
        <w:t>(2) Require a dollar-for-dollar cash match from participating employers, which shall be used to pay student intern wages; and</w:t>
      </w:r>
    </w:p>
    <w:p w14:paraId="2646F11F" w14:textId="77777777" w:rsidR="004A6536" w:rsidRPr="000269C3" w:rsidRDefault="004A6536" w:rsidP="004A6536">
      <w:pPr>
        <w:pStyle w:val="SectionBody"/>
        <w:rPr>
          <w:u w:val="single"/>
        </w:rPr>
      </w:pPr>
      <w:r w:rsidRPr="000269C3">
        <w:rPr>
          <w:u w:val="single"/>
        </w:rPr>
        <w:t>(3) Target high-demand occupations as documented through labor market data.</w:t>
      </w:r>
    </w:p>
    <w:p w14:paraId="7DFFC10B" w14:textId="101AAF80" w:rsidR="00D108F2" w:rsidRPr="009744A7" w:rsidRDefault="004A6536" w:rsidP="00D108F2">
      <w:pPr>
        <w:pStyle w:val="SectionBody"/>
        <w:rPr>
          <w:u w:val="single"/>
        </w:rPr>
      </w:pPr>
      <w:r w:rsidRPr="000269C3">
        <w:rPr>
          <w:u w:val="single"/>
        </w:rPr>
        <w:t>(e) </w:t>
      </w:r>
      <w:r w:rsidR="00D108F2" w:rsidRPr="009744A7">
        <w:rPr>
          <w:u w:val="single"/>
        </w:rPr>
        <w:t>Application procedures. The Chancellor shall establish application procedures that:</w:t>
      </w:r>
    </w:p>
    <w:p w14:paraId="579DB39D" w14:textId="77777777" w:rsidR="00D108F2" w:rsidRPr="009744A7" w:rsidRDefault="00D108F2" w:rsidP="00D108F2">
      <w:pPr>
        <w:pStyle w:val="SectionBody"/>
        <w:rPr>
          <w:u w:val="single"/>
        </w:rPr>
      </w:pPr>
      <w:r w:rsidRPr="009744A7">
        <w:rPr>
          <w:u w:val="single"/>
        </w:rPr>
        <w:t>(1) Require applicants to demonstrate alignment with documented employer and workforce needs;</w:t>
      </w:r>
    </w:p>
    <w:p w14:paraId="5800682C" w14:textId="77777777" w:rsidR="00D108F2" w:rsidRPr="009744A7" w:rsidRDefault="00D108F2" w:rsidP="00D108F2">
      <w:pPr>
        <w:pStyle w:val="SectionBody"/>
        <w:rPr>
          <w:u w:val="single"/>
        </w:rPr>
      </w:pPr>
      <w:r w:rsidRPr="009744A7">
        <w:rPr>
          <w:u w:val="single"/>
        </w:rPr>
        <w:t>(2) Require applicants to identify expected program outcomes, including anticipated enrollment, completion rates, and employment outcomes;</w:t>
      </w:r>
    </w:p>
    <w:p w14:paraId="22A94D88" w14:textId="77777777" w:rsidR="00D108F2" w:rsidRPr="009744A7" w:rsidRDefault="00D108F2" w:rsidP="00D108F2">
      <w:pPr>
        <w:pStyle w:val="SectionBody"/>
        <w:rPr>
          <w:u w:val="single"/>
        </w:rPr>
      </w:pPr>
      <w:r w:rsidRPr="009744A7">
        <w:rPr>
          <w:u w:val="single"/>
        </w:rPr>
        <w:t>(3) Provide appropriate levels of accountability; and</w:t>
      </w:r>
    </w:p>
    <w:p w14:paraId="0A9CF181" w14:textId="54102350" w:rsidR="004A6536" w:rsidRPr="000269C3" w:rsidRDefault="00D108F2" w:rsidP="00D108F2">
      <w:pPr>
        <w:pStyle w:val="SectionBody"/>
        <w:rPr>
          <w:u w:val="single"/>
        </w:rPr>
      </w:pPr>
      <w:r w:rsidRPr="009744A7">
        <w:rPr>
          <w:u w:val="single"/>
        </w:rPr>
        <w:t>(4) Minimize unnecessary administrative burdens on institutions.</w:t>
      </w:r>
    </w:p>
    <w:p w14:paraId="41E9A107" w14:textId="77777777" w:rsidR="004A6536" w:rsidRPr="000269C3" w:rsidRDefault="004A6536" w:rsidP="004A6536">
      <w:pPr>
        <w:pStyle w:val="SectionBody"/>
        <w:rPr>
          <w:u w:val="single"/>
        </w:rPr>
      </w:pPr>
      <w:r w:rsidRPr="000269C3">
        <w:rPr>
          <w:u w:val="single"/>
        </w:rPr>
        <w:t>(f) Administration.</w:t>
      </w:r>
    </w:p>
    <w:p w14:paraId="3AD3681A" w14:textId="77777777" w:rsidR="004A6536" w:rsidRPr="000269C3" w:rsidRDefault="004A6536" w:rsidP="004A6536">
      <w:pPr>
        <w:pStyle w:val="SectionBody"/>
        <w:rPr>
          <w:u w:val="single"/>
        </w:rPr>
      </w:pPr>
      <w:r w:rsidRPr="000269C3">
        <w:rPr>
          <w:u w:val="single"/>
        </w:rPr>
        <w:t>(1) At the discretion of the Chancellor, Learn and Earn grants may be awarded to institutions as block grants to cover multiple student internships and employer partnerships.</w:t>
      </w:r>
    </w:p>
    <w:p w14:paraId="5B4D9020" w14:textId="77777777" w:rsidR="004A6536" w:rsidRPr="000269C3" w:rsidRDefault="004A6536" w:rsidP="004A6536">
      <w:pPr>
        <w:pStyle w:val="SectionBody"/>
        <w:rPr>
          <w:u w:val="single"/>
        </w:rPr>
      </w:pPr>
      <w:r w:rsidRPr="000269C3">
        <w:rPr>
          <w:u w:val="single"/>
        </w:rPr>
        <w:t>(2) When awarding block grants under this subsection, the Chancellor shall establish a system to ensure that:</w:t>
      </w:r>
    </w:p>
    <w:p w14:paraId="499EFDEE" w14:textId="77777777" w:rsidR="004A6536" w:rsidRPr="000269C3" w:rsidRDefault="004A6536" w:rsidP="004A6536">
      <w:pPr>
        <w:pStyle w:val="SectionBody"/>
        <w:rPr>
          <w:u w:val="single"/>
        </w:rPr>
      </w:pPr>
      <w:r w:rsidRPr="000269C3">
        <w:rPr>
          <w:u w:val="single"/>
        </w:rPr>
        <w:t>(A) Funds are used in accordance with the requirements of this article and any applicable legislative and emergency rules;</w:t>
      </w:r>
    </w:p>
    <w:p w14:paraId="73807949" w14:textId="77777777" w:rsidR="004A6536" w:rsidRPr="000269C3" w:rsidRDefault="004A6536" w:rsidP="004A6536">
      <w:pPr>
        <w:pStyle w:val="SectionBody"/>
        <w:rPr>
          <w:u w:val="single"/>
        </w:rPr>
      </w:pPr>
      <w:r w:rsidRPr="000269C3">
        <w:rPr>
          <w:u w:val="single"/>
        </w:rPr>
        <w:t>(B) Institutions maintain appropriate documentation of employer partnerships, student internships, wage payments, and employer matching contributions; and</w:t>
      </w:r>
    </w:p>
    <w:p w14:paraId="22B9DFF4" w14:textId="77777777" w:rsidR="004A6536" w:rsidRPr="00555249" w:rsidRDefault="004A6536" w:rsidP="004A6536">
      <w:pPr>
        <w:pStyle w:val="SectionBody"/>
        <w:rPr>
          <w:u w:val="single"/>
        </w:rPr>
      </w:pPr>
      <w:r w:rsidRPr="000269C3">
        <w:rPr>
          <w:u w:val="single"/>
        </w:rPr>
        <w:t>(C) Institutions report program performance and outcomes as required by the Chancellor.</w:t>
      </w:r>
    </w:p>
    <w:p w14:paraId="4FD165FC" w14:textId="77777777" w:rsidR="004A6536" w:rsidRPr="0003040E" w:rsidRDefault="004A6536" w:rsidP="004A6536">
      <w:pPr>
        <w:pStyle w:val="SectionHeading"/>
      </w:pPr>
      <w:r w:rsidRPr="0003040E">
        <w:t>§18B-3D-5. Legislative and emergency rules.</w:t>
      </w:r>
    </w:p>
    <w:p w14:paraId="55F46793" w14:textId="77777777" w:rsidR="0001183C" w:rsidRDefault="0001183C" w:rsidP="004A6536">
      <w:pPr>
        <w:pStyle w:val="SectionBody"/>
        <w:sectPr w:rsidR="0001183C" w:rsidSect="00A27D56">
          <w:type w:val="continuous"/>
          <w:pgSz w:w="12240" w:h="15840"/>
          <w:pgMar w:top="1440" w:right="1440" w:bottom="1440" w:left="1440" w:header="720" w:footer="720" w:gutter="0"/>
          <w:lnNumType w:countBy="1" w:restart="newSection"/>
          <w:cols w:space="720"/>
          <w:noEndnote/>
          <w:titlePg/>
          <w:docGrid w:linePitch="326"/>
        </w:sectPr>
      </w:pPr>
    </w:p>
    <w:p w14:paraId="2F42664A" w14:textId="361A6CFD" w:rsidR="004A6536" w:rsidRPr="0003040E" w:rsidRDefault="004A6536" w:rsidP="004A6536">
      <w:pPr>
        <w:pStyle w:val="SectionBody"/>
      </w:pPr>
      <w:r w:rsidRPr="0003040E">
        <w:t xml:space="preserve">(a) The council shall propose a legislative rule pursuant to </w:t>
      </w:r>
      <w:r w:rsidRPr="00D108F2">
        <w:rPr>
          <w:strike/>
        </w:rPr>
        <w:t xml:space="preserve">article three-a, chapter twenty-nine-a </w:t>
      </w:r>
      <w:r w:rsidR="009363EF" w:rsidRPr="00D108F2">
        <w:rPr>
          <w:u w:val="single"/>
        </w:rPr>
        <w:t xml:space="preserve">§18B-1-6 and </w:t>
      </w:r>
      <w:r w:rsidR="009363EF">
        <w:rPr>
          <w:u w:val="single"/>
        </w:rPr>
        <w:t xml:space="preserve">§29A-3A-1 </w:t>
      </w:r>
      <w:r w:rsidR="009363EF">
        <w:rPr>
          <w:i/>
          <w:iCs/>
          <w:u w:val="single"/>
        </w:rPr>
        <w:t xml:space="preserve">et seq. </w:t>
      </w:r>
      <w:r w:rsidRPr="0003040E">
        <w:t>of this code to implement the provisions of this article and</w:t>
      </w:r>
      <w:r w:rsidR="009363EF">
        <w:t xml:space="preserve"> </w:t>
      </w:r>
      <w:r w:rsidRPr="0003040E">
        <w:t xml:space="preserve">shall file the rule with the Legislative Oversight Commission on Education Accountability no later than October 1, </w:t>
      </w:r>
      <w:r w:rsidRPr="0003040E">
        <w:rPr>
          <w:strike/>
        </w:rPr>
        <w:t>2011</w:t>
      </w:r>
      <w:r w:rsidRPr="0003040E">
        <w:rPr>
          <w:u w:val="single"/>
        </w:rPr>
        <w:t>2026</w:t>
      </w:r>
      <w:r w:rsidRPr="0003040E">
        <w:t>.</w:t>
      </w:r>
    </w:p>
    <w:p w14:paraId="215AF462" w14:textId="08A9A682" w:rsidR="004A6536" w:rsidRPr="0003040E" w:rsidRDefault="004A6536" w:rsidP="004A6536">
      <w:pPr>
        <w:pStyle w:val="SectionBody"/>
      </w:pPr>
      <w:r w:rsidRPr="0003040E">
        <w:t xml:space="preserve">(b) The Legislature finds that an emergency exists and, therefore, the council shall propose an emergency rule to implement the provisions of this article in accordance with </w:t>
      </w:r>
      <w:r w:rsidRPr="00D108F2">
        <w:rPr>
          <w:strike/>
        </w:rPr>
        <w:t xml:space="preserve">section six, article one of this chapter and article three-a, chapter twenty-nine-a </w:t>
      </w:r>
      <w:r w:rsidR="009363EF" w:rsidRPr="00D108F2">
        <w:rPr>
          <w:u w:val="single"/>
        </w:rPr>
        <w:t xml:space="preserve">§18B-1-6 and </w:t>
      </w:r>
      <w:r w:rsidR="009363EF">
        <w:rPr>
          <w:u w:val="single"/>
        </w:rPr>
        <w:t xml:space="preserve">§29A-3A-1 </w:t>
      </w:r>
      <w:r w:rsidR="009363EF">
        <w:rPr>
          <w:i/>
          <w:iCs/>
          <w:u w:val="single"/>
        </w:rPr>
        <w:t xml:space="preserve">et seq. </w:t>
      </w:r>
      <w:r w:rsidRPr="0003040E">
        <w:t xml:space="preserve">of this code by October 1, </w:t>
      </w:r>
      <w:r w:rsidRPr="0003040E">
        <w:rPr>
          <w:strike/>
        </w:rPr>
        <w:t>2011</w:t>
      </w:r>
      <w:r w:rsidRPr="0003040E">
        <w:rPr>
          <w:u w:val="single"/>
        </w:rPr>
        <w:t>2026</w:t>
      </w:r>
      <w:r w:rsidRPr="0003040E">
        <w:t>.</w:t>
      </w:r>
    </w:p>
    <w:p w14:paraId="395E22BA" w14:textId="1178670A" w:rsidR="004A6536" w:rsidRPr="0003040E" w:rsidRDefault="004A6536" w:rsidP="004A6536">
      <w:pPr>
        <w:pStyle w:val="SectionBody"/>
      </w:pPr>
      <w:r w:rsidRPr="0003040E">
        <w:t xml:space="preserve">(c) Any rule promulgated by the council pursuant to previous enactments of this section and in effect on the effective date of the amendment and reenactment of this section in the year </w:t>
      </w:r>
      <w:r w:rsidR="00D108F2" w:rsidRPr="0003040E">
        <w:rPr>
          <w:strike/>
        </w:rPr>
        <w:t>2011</w:t>
      </w:r>
      <w:r w:rsidR="00D108F2" w:rsidRPr="0003040E">
        <w:rPr>
          <w:u w:val="single"/>
        </w:rPr>
        <w:t>2026</w:t>
      </w:r>
      <w:r w:rsidRPr="0003040E">
        <w:t xml:space="preserve"> remains in effect until amended, modified, repealed or replaced by the council.</w:t>
      </w:r>
    </w:p>
    <w:p w14:paraId="6B670C37" w14:textId="76229E8B" w:rsidR="004A6536" w:rsidRPr="0003040E" w:rsidRDefault="004A6536" w:rsidP="004A6536">
      <w:pPr>
        <w:pStyle w:val="SectionHeading"/>
      </w:pPr>
      <w:r w:rsidRPr="0003040E">
        <w:t>§18B-3D-6. Learn and Earn Cooperative Education Program established.</w:t>
      </w:r>
    </w:p>
    <w:p w14:paraId="0B71D899" w14:textId="77777777" w:rsidR="0001183C" w:rsidRDefault="0001183C" w:rsidP="0001183C">
      <w:pPr>
        <w:pStyle w:val="SectionBody"/>
        <w:sectPr w:rsidR="0001183C" w:rsidSect="00A27D56">
          <w:type w:val="continuous"/>
          <w:pgSz w:w="12240" w:h="15840"/>
          <w:pgMar w:top="1440" w:right="1440" w:bottom="1440" w:left="1440" w:header="720" w:footer="720" w:gutter="0"/>
          <w:lnNumType w:countBy="1" w:restart="newSection"/>
          <w:cols w:space="720"/>
          <w:noEndnote/>
          <w:titlePg/>
          <w:docGrid w:linePitch="326"/>
        </w:sectPr>
      </w:pPr>
    </w:p>
    <w:p w14:paraId="7EBCE041" w14:textId="1FA28511" w:rsidR="004A6536" w:rsidRPr="004A6536" w:rsidRDefault="0001183C" w:rsidP="0001183C">
      <w:pPr>
        <w:pStyle w:val="SectionBody"/>
      </w:pPr>
      <w:r>
        <w:t>[Repealed.]</w:t>
      </w:r>
    </w:p>
    <w:p w14:paraId="28A35E24" w14:textId="02824B3B" w:rsidR="0001183C" w:rsidRPr="0001183C" w:rsidRDefault="0001183C" w:rsidP="0001183C">
      <w:pPr>
        <w:pStyle w:val="ChapterHeading"/>
      </w:pPr>
      <w:r w:rsidRPr="0001183C">
        <w:t>chapter 18c. s</w:t>
      </w:r>
      <w:r>
        <w:t>tudent loans; scholarships and state aid.</w:t>
      </w:r>
    </w:p>
    <w:p w14:paraId="3C1D463B" w14:textId="4A9A9DC5" w:rsidR="00C903F1" w:rsidRPr="00C903F1" w:rsidRDefault="00C903F1" w:rsidP="00A9675B">
      <w:pPr>
        <w:pStyle w:val="ArticleHeading"/>
        <w:rPr>
          <w:i/>
        </w:rPr>
      </w:pPr>
      <w:r w:rsidRPr="0001183C">
        <w:t xml:space="preserve">ARTICLE </w:t>
      </w:r>
      <w:r w:rsidR="000A1F13" w:rsidRPr="0001183C">
        <w:t xml:space="preserve">3. </w:t>
      </w:r>
      <w:r w:rsidR="000A1F13">
        <w:t>HEALTH PROFESSIONALS STUDENT LOAN PROGRAMS</w:t>
      </w:r>
      <w:r>
        <w:t>.</w:t>
      </w:r>
    </w:p>
    <w:p w14:paraId="570C706A" w14:textId="77777777" w:rsidR="000A1F13" w:rsidRPr="00C903F1" w:rsidRDefault="000A1F13" w:rsidP="000A1F13">
      <w:pPr>
        <w:pStyle w:val="SectionHeading"/>
        <w:widowControl/>
        <w:rPr>
          <w:i/>
        </w:rPr>
      </w:pPr>
      <w:r w:rsidRPr="00C903F1">
        <w:t>§18C-3-1. Medical Student Loan Program; establishment; administration; eligibility; loan repayment and collection; required report.</w:t>
      </w:r>
    </w:p>
    <w:p w14:paraId="13417D49" w14:textId="77777777" w:rsidR="000A1F13" w:rsidRDefault="000A1F13" w:rsidP="000A1F13">
      <w:pPr>
        <w:pStyle w:val="EnactingClause"/>
        <w:ind w:firstLine="720"/>
        <w:jc w:val="both"/>
        <w:rPr>
          <w:i w:val="0"/>
          <w:iCs/>
        </w:rPr>
        <w:sectPr w:rsidR="000A1F13" w:rsidSect="000A1F13">
          <w:type w:val="continuous"/>
          <w:pgSz w:w="12240" w:h="15840"/>
          <w:pgMar w:top="1440" w:right="1440" w:bottom="1440" w:left="1440" w:header="720" w:footer="720" w:gutter="0"/>
          <w:lnNumType w:countBy="1" w:restart="newSection"/>
          <w:pgNumType w:start="0"/>
          <w:cols w:space="720"/>
          <w:noEndnote/>
          <w:titlePg/>
          <w:docGrid w:linePitch="326"/>
        </w:sectPr>
      </w:pPr>
    </w:p>
    <w:p w14:paraId="527006C7" w14:textId="77777777" w:rsidR="000A1F13" w:rsidRPr="00C903F1" w:rsidRDefault="000A1F13" w:rsidP="000A1F13">
      <w:pPr>
        <w:pStyle w:val="EnactingClause"/>
        <w:suppressLineNumbers w:val="0"/>
        <w:ind w:firstLine="720"/>
        <w:jc w:val="both"/>
        <w:rPr>
          <w:i w:val="0"/>
          <w:iCs/>
        </w:rPr>
      </w:pPr>
      <w:r w:rsidRPr="00C903F1">
        <w:rPr>
          <w:i w:val="0"/>
          <w:iCs/>
        </w:rPr>
        <w:t>(a) Definitions. – As used in this section, unless the context in which the term used clearly requires a different meaning:</w:t>
      </w:r>
    </w:p>
    <w:p w14:paraId="2EC0CF0B" w14:textId="77777777" w:rsidR="000A1F13" w:rsidRPr="00C903F1" w:rsidRDefault="000A1F13" w:rsidP="000A1F13">
      <w:pPr>
        <w:pStyle w:val="EnactingClause"/>
        <w:suppressLineNumbers w:val="0"/>
        <w:ind w:firstLine="720"/>
        <w:jc w:val="both"/>
        <w:rPr>
          <w:i w:val="0"/>
          <w:iCs/>
        </w:rPr>
      </w:pPr>
      <w:r w:rsidRPr="00C903F1">
        <w:rPr>
          <w:i w:val="0"/>
          <w:iCs/>
        </w:rPr>
        <w:t>"Approved service commitment area" means a location in West Virginia that is both a federally designated geographic, population, or facility-based health professions shortage area and in a medical specialty in which there is a shortage of physicians, as determined by the state’s Department of Health</w:t>
      </w:r>
      <w:r w:rsidRPr="0075110D">
        <w:rPr>
          <w:i w:val="0"/>
          <w:iCs/>
          <w:strike/>
        </w:rPr>
        <w:t xml:space="preserve">, </w:t>
      </w:r>
      <w:r w:rsidRPr="00C903F1">
        <w:rPr>
          <w:i w:val="0"/>
          <w:iCs/>
          <w:strike/>
        </w:rPr>
        <w:t>at the time the loan was issued</w:t>
      </w:r>
      <w:r w:rsidRPr="00C903F1">
        <w:rPr>
          <w:i w:val="0"/>
          <w:iCs/>
        </w:rPr>
        <w:t>.</w:t>
      </w:r>
    </w:p>
    <w:p w14:paraId="35D3AF2A" w14:textId="77777777" w:rsidR="000A1F13" w:rsidRPr="00C903F1" w:rsidRDefault="000A1F13" w:rsidP="000A1F13">
      <w:pPr>
        <w:pStyle w:val="EnactingClause"/>
        <w:suppressLineNumbers w:val="0"/>
        <w:ind w:firstLine="720"/>
        <w:jc w:val="both"/>
        <w:rPr>
          <w:i w:val="0"/>
          <w:iCs/>
        </w:rPr>
      </w:pPr>
      <w:r w:rsidRPr="00C903F1">
        <w:rPr>
          <w:i w:val="0"/>
          <w:iCs/>
        </w:rPr>
        <w:t>"Medical schools" means the Marshall University School of Medicine, the West Virginia University School of Medicine, and the West Virginia School of Osteopathic Medicine.</w:t>
      </w:r>
    </w:p>
    <w:p w14:paraId="14F3B3C1" w14:textId="77777777" w:rsidR="000A1F13" w:rsidRPr="00C903F1" w:rsidRDefault="000A1F13" w:rsidP="000A1F13">
      <w:pPr>
        <w:pStyle w:val="EnactingClause"/>
        <w:suppressLineNumbers w:val="0"/>
        <w:ind w:firstLine="720"/>
        <w:jc w:val="both"/>
        <w:rPr>
          <w:i w:val="0"/>
          <w:iCs/>
        </w:rPr>
      </w:pPr>
      <w:r w:rsidRPr="00C903F1">
        <w:rPr>
          <w:i w:val="0"/>
          <w:iCs/>
        </w:rPr>
        <w:t>"Person" means the recipient of a medical student loan issued in accordance with the provisions of this section by a medical school as defined herein.</w:t>
      </w:r>
    </w:p>
    <w:p w14:paraId="6443B041" w14:textId="77777777" w:rsidR="000A1F13" w:rsidRPr="00C903F1" w:rsidRDefault="000A1F13" w:rsidP="000A1F13">
      <w:pPr>
        <w:pStyle w:val="EnactingClause"/>
        <w:suppressLineNumbers w:val="0"/>
        <w:ind w:firstLine="720"/>
        <w:jc w:val="both"/>
        <w:rPr>
          <w:i w:val="0"/>
          <w:iCs/>
        </w:rPr>
      </w:pPr>
      <w:r w:rsidRPr="00C903F1">
        <w:rPr>
          <w:i w:val="0"/>
          <w:iCs/>
        </w:rPr>
        <w:t xml:space="preserve">"West Virginia residents" means persons who are citizens or legal residents of the United States and </w:t>
      </w:r>
      <w:r w:rsidRPr="00C903F1">
        <w:rPr>
          <w:i w:val="0"/>
          <w:iCs/>
          <w:strike/>
        </w:rPr>
        <w:t>have resided in West Virginia for at least one year immediately preceding the date of application for a medical student loan</w:t>
      </w:r>
      <w:r w:rsidRPr="008E439A">
        <w:rPr>
          <w:i w:val="0"/>
          <w:iCs/>
        </w:rPr>
        <w:t xml:space="preserve"> </w:t>
      </w:r>
      <w:r>
        <w:rPr>
          <w:i w:val="0"/>
          <w:iCs/>
          <w:u w:val="single"/>
        </w:rPr>
        <w:t>are charged in-state tuition at the time of entry into the medical school</w:t>
      </w:r>
      <w:r w:rsidRPr="00C903F1">
        <w:rPr>
          <w:i w:val="0"/>
          <w:iCs/>
        </w:rPr>
        <w:t>.</w:t>
      </w:r>
    </w:p>
    <w:p w14:paraId="13CD8FD9" w14:textId="77777777" w:rsidR="000A1F13" w:rsidRPr="00C903F1" w:rsidRDefault="000A1F13" w:rsidP="000A1F13">
      <w:pPr>
        <w:pStyle w:val="EnactingClause"/>
        <w:suppressLineNumbers w:val="0"/>
        <w:ind w:firstLine="720"/>
        <w:jc w:val="both"/>
        <w:rPr>
          <w:i w:val="0"/>
          <w:iCs/>
        </w:rPr>
      </w:pPr>
      <w:r w:rsidRPr="00C903F1">
        <w:rPr>
          <w:i w:val="0"/>
          <w:iCs/>
        </w:rPr>
        <w:t>(b) There are established the medical student loan program at the Marshall University School of Medicine, the West Virginia University School of Medicine, and the West Virginia School of Osteopathic Medicine.</w:t>
      </w:r>
    </w:p>
    <w:p w14:paraId="50143054" w14:textId="77777777" w:rsidR="000A1F13" w:rsidRPr="00C903F1" w:rsidRDefault="000A1F13" w:rsidP="000A1F13">
      <w:pPr>
        <w:pStyle w:val="EnactingClause"/>
        <w:suppressLineNumbers w:val="0"/>
        <w:ind w:firstLine="720"/>
        <w:jc w:val="both"/>
        <w:rPr>
          <w:i w:val="0"/>
          <w:iCs/>
        </w:rPr>
      </w:pPr>
      <w:r w:rsidRPr="00C903F1">
        <w:rPr>
          <w:i w:val="0"/>
          <w:iCs/>
        </w:rPr>
        <w:t xml:space="preserve">(c) Subject to the availability of funds as established in §18C-3-1(d) of this code, the medical schools may make medical student loans in accordance with the provisions of this section to students enrolled in or admitted to their respective medical schools in a course of instruction leading to the degree of doctor of medicine or doctor of osteopathy who enter into a written medical student loan agreement with the medical school in accordance with §18C-3-1(i) of this code. The number of awards shall be determined by the availability of funds in this program at each school in any given academic year: </w:t>
      </w:r>
      <w:r w:rsidRPr="0034362A">
        <w:t>Provided</w:t>
      </w:r>
      <w:r w:rsidRPr="00C903F1">
        <w:rPr>
          <w:i w:val="0"/>
          <w:iCs/>
        </w:rPr>
        <w:t>, That the availability of funds does not require the medical schools to issue or renew medical student loans.</w:t>
      </w:r>
    </w:p>
    <w:p w14:paraId="318EDEB5" w14:textId="77777777" w:rsidR="000A1F13" w:rsidRPr="00C903F1" w:rsidRDefault="000A1F13" w:rsidP="000A1F13">
      <w:pPr>
        <w:pStyle w:val="EnactingClause"/>
        <w:suppressLineNumbers w:val="0"/>
        <w:ind w:firstLine="720"/>
        <w:jc w:val="both"/>
        <w:rPr>
          <w:i w:val="0"/>
          <w:iCs/>
        </w:rPr>
      </w:pPr>
      <w:r w:rsidRPr="00C903F1">
        <w:rPr>
          <w:i w:val="0"/>
          <w:iCs/>
        </w:rPr>
        <w:t>(d) There are hereby continued the special revolving fund accounts at the Marshall University School of Medicine, the West Virginia University School of Medicine, and the West Virginia School of Osteopathic Medicine, which shall be used to carry out the purposes of this section.</w:t>
      </w:r>
    </w:p>
    <w:p w14:paraId="51029793" w14:textId="77777777" w:rsidR="000A1F13" w:rsidRPr="00C903F1" w:rsidRDefault="000A1F13" w:rsidP="000A1F13">
      <w:pPr>
        <w:pStyle w:val="EnactingClause"/>
        <w:suppressLineNumbers w:val="0"/>
        <w:ind w:firstLine="720"/>
        <w:jc w:val="both"/>
        <w:rPr>
          <w:i w:val="0"/>
          <w:iCs/>
        </w:rPr>
      </w:pPr>
      <w:r w:rsidRPr="00C903F1">
        <w:rPr>
          <w:i w:val="0"/>
          <w:iCs/>
        </w:rPr>
        <w:t>(1) The funds shall consist of all moneys currently on deposit in such accounts or which are due or become due for deposit into such accounts as obligations made under the previous enactment of this section; those funds provided for medical education pursuant to the provisions of §18B-10-4 of this code; appropriations provided by the Legislature; repayment of any loans made under this section; amounts provided by medical associations, hospitals, or other medical provider organizations in this state, or by political subdivisions of the state, under an agreement which requires the recipient to practice his or her health profession in this state or in the political subdivision providing the funds for a predetermined period of time and in such capacity as set forth in the agreement; and any other amounts which may be available from external sources.</w:t>
      </w:r>
    </w:p>
    <w:p w14:paraId="6B7DC9BA" w14:textId="77777777" w:rsidR="000A1F13" w:rsidRPr="00C903F1" w:rsidRDefault="000A1F13" w:rsidP="000A1F13">
      <w:pPr>
        <w:pStyle w:val="EnactingClause"/>
        <w:suppressLineNumbers w:val="0"/>
        <w:ind w:firstLine="720"/>
        <w:jc w:val="both"/>
        <w:rPr>
          <w:i w:val="0"/>
          <w:iCs/>
        </w:rPr>
      </w:pPr>
      <w:r w:rsidRPr="00C903F1">
        <w:rPr>
          <w:i w:val="0"/>
          <w:iCs/>
        </w:rPr>
        <w:t>(2) All expenditures from the medical schools’ medical student loan repayment funds shall be for medical student loans issued in accordance with the terms of this section and for the medical schools’ expenses incurred in administering their respective medical student loan programs.</w:t>
      </w:r>
    </w:p>
    <w:p w14:paraId="53B0D0EA" w14:textId="77777777" w:rsidR="000A1F13" w:rsidRPr="00C903F1" w:rsidRDefault="000A1F13" w:rsidP="000A1F13">
      <w:pPr>
        <w:pStyle w:val="EnactingClause"/>
        <w:suppressLineNumbers w:val="0"/>
        <w:ind w:firstLine="720"/>
        <w:jc w:val="both"/>
        <w:rPr>
          <w:i w:val="0"/>
          <w:iCs/>
        </w:rPr>
      </w:pPr>
      <w:r w:rsidRPr="00C903F1">
        <w:rPr>
          <w:i w:val="0"/>
          <w:iCs/>
        </w:rPr>
        <w:t>(3) These funds shall operate as special funds whereby all deposits and payments thereto do not expire to the General Revenue Fund, but shall remain in the medical schools’ funds and be available for expenditure in succeeding fiscal years.</w:t>
      </w:r>
    </w:p>
    <w:p w14:paraId="414B9406" w14:textId="77777777" w:rsidR="000A1F13" w:rsidRPr="00C903F1" w:rsidRDefault="000A1F13" w:rsidP="000A1F13">
      <w:pPr>
        <w:pStyle w:val="EnactingClause"/>
        <w:suppressLineNumbers w:val="0"/>
        <w:ind w:firstLine="720"/>
        <w:jc w:val="both"/>
        <w:rPr>
          <w:i w:val="0"/>
          <w:iCs/>
        </w:rPr>
      </w:pPr>
      <w:r w:rsidRPr="00C903F1">
        <w:rPr>
          <w:i w:val="0"/>
          <w:iCs/>
        </w:rPr>
        <w:t xml:space="preserve">(e) In order to be eligible for a medical student loan as provided in this section, the person applying </w:t>
      </w:r>
      <w:r w:rsidRPr="000A1F13">
        <w:rPr>
          <w:i w:val="0"/>
          <w:iCs/>
          <w:strike/>
        </w:rPr>
        <w:t xml:space="preserve">therefor </w:t>
      </w:r>
      <w:r w:rsidRPr="00C903F1">
        <w:rPr>
          <w:i w:val="0"/>
          <w:iCs/>
        </w:rPr>
        <w:t>shall meet the following minimum requirements:</w:t>
      </w:r>
    </w:p>
    <w:p w14:paraId="0B7A7D0E" w14:textId="77777777" w:rsidR="000A1F13" w:rsidRPr="00C903F1" w:rsidRDefault="000A1F13" w:rsidP="000A1F13">
      <w:pPr>
        <w:pStyle w:val="EnactingClause"/>
        <w:suppressLineNumbers w:val="0"/>
        <w:ind w:firstLine="720"/>
        <w:jc w:val="both"/>
        <w:rPr>
          <w:i w:val="0"/>
          <w:iCs/>
        </w:rPr>
      </w:pPr>
      <w:r w:rsidRPr="00C903F1">
        <w:rPr>
          <w:i w:val="0"/>
          <w:iCs/>
        </w:rPr>
        <w:t xml:space="preserve">(1) Full-time enrollment in a medical school in a program leading to the degree of doctor of medicine or doctor of osteopathy: </w:t>
      </w:r>
      <w:r w:rsidRPr="0034362A">
        <w:t>Provided</w:t>
      </w:r>
      <w:r w:rsidRPr="00C903F1">
        <w:rPr>
          <w:i w:val="0"/>
          <w:iCs/>
        </w:rPr>
        <w:t>, That the person has not previously obtained such a degree;</w:t>
      </w:r>
    </w:p>
    <w:p w14:paraId="751C3183" w14:textId="77777777" w:rsidR="000A1F13" w:rsidRPr="00C903F1" w:rsidRDefault="000A1F13" w:rsidP="000A1F13">
      <w:pPr>
        <w:pStyle w:val="EnactingClause"/>
        <w:suppressLineNumbers w:val="0"/>
        <w:ind w:firstLine="720"/>
        <w:jc w:val="both"/>
        <w:rPr>
          <w:i w:val="0"/>
          <w:iCs/>
        </w:rPr>
      </w:pPr>
      <w:r w:rsidRPr="00C903F1">
        <w:rPr>
          <w:i w:val="0"/>
          <w:iCs/>
        </w:rPr>
        <w:t>(2) Demonstrated financial need as determined by the medical schools’ individual financial aid offices;</w:t>
      </w:r>
    </w:p>
    <w:p w14:paraId="55A46DF8" w14:textId="77777777" w:rsidR="000A1F13" w:rsidRPr="00C903F1" w:rsidRDefault="000A1F13" w:rsidP="000A1F13">
      <w:pPr>
        <w:pStyle w:val="EnactingClause"/>
        <w:suppressLineNumbers w:val="0"/>
        <w:ind w:firstLine="720"/>
        <w:jc w:val="both"/>
        <w:rPr>
          <w:i w:val="0"/>
          <w:iCs/>
        </w:rPr>
      </w:pPr>
      <w:r w:rsidRPr="00C903F1">
        <w:rPr>
          <w:i w:val="0"/>
          <w:iCs/>
        </w:rPr>
        <w:t>(3) Demonstrated credit-worthiness by not being in default of any previous student loan or medical student loan issued by any lender; and</w:t>
      </w:r>
    </w:p>
    <w:p w14:paraId="201B94D8" w14:textId="77777777" w:rsidR="000A1F13" w:rsidRPr="00C903F1" w:rsidRDefault="000A1F13" w:rsidP="000A1F13">
      <w:pPr>
        <w:pStyle w:val="EnactingClause"/>
        <w:suppressLineNumbers w:val="0"/>
        <w:ind w:firstLine="720"/>
        <w:jc w:val="both"/>
        <w:rPr>
          <w:i w:val="0"/>
          <w:iCs/>
        </w:rPr>
      </w:pPr>
      <w:r w:rsidRPr="00C903F1">
        <w:rPr>
          <w:i w:val="0"/>
          <w:iCs/>
        </w:rPr>
        <w:t>(4) United States citizenship as either born or naturalized.</w:t>
      </w:r>
    </w:p>
    <w:p w14:paraId="5D29DC76" w14:textId="77777777" w:rsidR="000A1F13" w:rsidRPr="00C903F1" w:rsidRDefault="000A1F13" w:rsidP="000A1F13">
      <w:pPr>
        <w:pStyle w:val="EnactingClause"/>
        <w:suppressLineNumbers w:val="0"/>
        <w:ind w:firstLine="720"/>
        <w:jc w:val="both"/>
        <w:rPr>
          <w:i w:val="0"/>
          <w:iCs/>
        </w:rPr>
      </w:pPr>
      <w:r w:rsidRPr="00C903F1">
        <w:rPr>
          <w:i w:val="0"/>
          <w:iCs/>
        </w:rPr>
        <w:t>(f) Medical student loans shall be awarded on a priority basis first to qualified applicants who are West Virginia residents</w:t>
      </w:r>
      <w:r w:rsidRPr="00C903F1">
        <w:rPr>
          <w:i w:val="0"/>
          <w:iCs/>
          <w:strike/>
        </w:rPr>
        <w:t xml:space="preserve"> at the time of entry into the medical school</w:t>
      </w:r>
      <w:r w:rsidRPr="00C903F1">
        <w:rPr>
          <w:i w:val="0"/>
          <w:iCs/>
        </w:rPr>
        <w:t>, and second to qualified applicants who are not West Virginia residents</w:t>
      </w:r>
      <w:r w:rsidRPr="00C903F1">
        <w:rPr>
          <w:i w:val="0"/>
          <w:iCs/>
          <w:strike/>
        </w:rPr>
        <w:t xml:space="preserve"> at the time of entry into the medical schoo</w:t>
      </w:r>
      <w:r w:rsidRPr="00C903F1">
        <w:rPr>
          <w:i w:val="0"/>
          <w:iCs/>
        </w:rPr>
        <w:t>l.</w:t>
      </w:r>
    </w:p>
    <w:p w14:paraId="29FB8B56" w14:textId="77777777" w:rsidR="000A1F13" w:rsidRPr="00C903F1" w:rsidRDefault="000A1F13" w:rsidP="000A1F13">
      <w:pPr>
        <w:pStyle w:val="EnactingClause"/>
        <w:suppressLineNumbers w:val="0"/>
        <w:ind w:firstLine="720"/>
        <w:jc w:val="both"/>
        <w:rPr>
          <w:i w:val="0"/>
          <w:iCs/>
        </w:rPr>
      </w:pPr>
      <w:r w:rsidRPr="00C903F1">
        <w:rPr>
          <w:i w:val="0"/>
          <w:iCs/>
        </w:rPr>
        <w:t>(g) In order to be eligible for renewal of a medical student loan as provided in this section, the person applying therefor shall meet the minimum requirements established in §18C-3-1(e) of this code, as well as maintain good academic standing and make satisfactory progress toward degree completion in accordance with the issuing medical school’s policy for awarding Title IV financial aid funds.</w:t>
      </w:r>
    </w:p>
    <w:p w14:paraId="321D2E5F" w14:textId="77777777" w:rsidR="000A1F13" w:rsidRPr="00C903F1" w:rsidRDefault="000A1F13" w:rsidP="000A1F13">
      <w:pPr>
        <w:pStyle w:val="EnactingClause"/>
        <w:suppressLineNumbers w:val="0"/>
        <w:ind w:firstLine="720"/>
        <w:jc w:val="both"/>
        <w:rPr>
          <w:i w:val="0"/>
          <w:iCs/>
        </w:rPr>
      </w:pPr>
      <w:r w:rsidRPr="00C903F1">
        <w:rPr>
          <w:i w:val="0"/>
          <w:iCs/>
        </w:rPr>
        <w:t xml:space="preserve">(h) Each medical student loan issued by a medical school shall be made pursuant to the provisions of this section and shall provide to the recipient of the medical student loan a maximum </w:t>
      </w:r>
      <w:r w:rsidRPr="00C903F1">
        <w:rPr>
          <w:i w:val="0"/>
          <w:iCs/>
          <w:strike/>
        </w:rPr>
        <w:t xml:space="preserve">annual </w:t>
      </w:r>
      <w:r w:rsidRPr="00C903F1">
        <w:rPr>
          <w:i w:val="0"/>
          <w:iCs/>
        </w:rPr>
        <w:t xml:space="preserve">amount of </w:t>
      </w:r>
      <w:r w:rsidRPr="00C903F1">
        <w:rPr>
          <w:i w:val="0"/>
          <w:iCs/>
          <w:strike/>
        </w:rPr>
        <w:t>$10,000</w:t>
      </w:r>
      <w:r>
        <w:rPr>
          <w:i w:val="0"/>
          <w:iCs/>
        </w:rPr>
        <w:t xml:space="preserve"> </w:t>
      </w:r>
      <w:r>
        <w:rPr>
          <w:i w:val="0"/>
          <w:iCs/>
          <w:u w:val="single"/>
        </w:rPr>
        <w:t>up to $20,000 per academic year</w:t>
      </w:r>
      <w:r w:rsidRPr="00C903F1">
        <w:rPr>
          <w:i w:val="0"/>
          <w:iCs/>
        </w:rPr>
        <w:t xml:space="preserve">. The medical school and the person may renew the medical student loan annually for a period not to exceed four years: </w:t>
      </w:r>
      <w:r w:rsidRPr="0034362A">
        <w:t>Provided</w:t>
      </w:r>
      <w:r w:rsidRPr="00C903F1">
        <w:rPr>
          <w:i w:val="0"/>
          <w:iCs/>
        </w:rPr>
        <w:t>, That the person is eligible for such renewal in accordance with §18C-3-1(g) of this code.</w:t>
      </w:r>
    </w:p>
    <w:p w14:paraId="2488BAF8" w14:textId="77777777" w:rsidR="000A1F13" w:rsidRPr="00C903F1" w:rsidRDefault="000A1F13" w:rsidP="000A1F13">
      <w:pPr>
        <w:pStyle w:val="EnactingClause"/>
        <w:suppressLineNumbers w:val="0"/>
        <w:ind w:firstLine="720"/>
        <w:jc w:val="both"/>
        <w:rPr>
          <w:i w:val="0"/>
          <w:iCs/>
        </w:rPr>
      </w:pPr>
      <w:r w:rsidRPr="00C903F1">
        <w:rPr>
          <w:i w:val="0"/>
          <w:iCs/>
        </w:rPr>
        <w:t>(i) Each medical student loan issued by a medical school shall be memorialized in a written medical student loan agreement, which shall require, at a minimum, that the person receiving the loan:</w:t>
      </w:r>
    </w:p>
    <w:p w14:paraId="2C79885F" w14:textId="77777777" w:rsidR="000A1F13" w:rsidRPr="00C903F1" w:rsidRDefault="000A1F13" w:rsidP="000A1F13">
      <w:pPr>
        <w:pStyle w:val="EnactingClause"/>
        <w:suppressLineNumbers w:val="0"/>
        <w:ind w:firstLine="720"/>
        <w:jc w:val="both"/>
        <w:rPr>
          <w:i w:val="0"/>
          <w:iCs/>
        </w:rPr>
      </w:pPr>
      <w:r w:rsidRPr="00C903F1">
        <w:rPr>
          <w:i w:val="0"/>
          <w:iCs/>
        </w:rPr>
        <w:t>(1) Complete the required course of instruction and receive the degree of doctor or medicine (M.D.) or doctor of osteopathy (D.O.);</w:t>
      </w:r>
    </w:p>
    <w:p w14:paraId="4D717AE7" w14:textId="77777777" w:rsidR="000A1F13" w:rsidRPr="00C903F1" w:rsidRDefault="000A1F13" w:rsidP="000A1F13">
      <w:pPr>
        <w:pStyle w:val="EnactingClause"/>
        <w:suppressLineNumbers w:val="0"/>
        <w:ind w:firstLine="720"/>
        <w:jc w:val="both"/>
        <w:rPr>
          <w:i w:val="0"/>
          <w:iCs/>
        </w:rPr>
      </w:pPr>
      <w:r w:rsidRPr="00C903F1">
        <w:rPr>
          <w:i w:val="0"/>
          <w:iCs/>
        </w:rPr>
        <w:t>(2) Apply for and obtain a license to practice medicine in West Virginia;</w:t>
      </w:r>
    </w:p>
    <w:p w14:paraId="1584DA52" w14:textId="77777777" w:rsidR="000A1F13" w:rsidRPr="00C903F1" w:rsidRDefault="000A1F13" w:rsidP="000A1F13">
      <w:pPr>
        <w:pStyle w:val="EnactingClause"/>
        <w:suppressLineNumbers w:val="0"/>
        <w:ind w:firstLine="720"/>
        <w:jc w:val="both"/>
        <w:rPr>
          <w:i w:val="0"/>
          <w:iCs/>
        </w:rPr>
      </w:pPr>
      <w:r w:rsidRPr="00C903F1">
        <w:rPr>
          <w:i w:val="0"/>
          <w:iCs/>
        </w:rPr>
        <w:t>(3) Engage in the full-time practice of medicine for a period of 12 months within an approved service commitment area;</w:t>
      </w:r>
    </w:p>
    <w:p w14:paraId="24B82C92" w14:textId="77777777" w:rsidR="000A1F13" w:rsidRPr="00C903F1" w:rsidRDefault="000A1F13" w:rsidP="000A1F13">
      <w:pPr>
        <w:pStyle w:val="EnactingClause"/>
        <w:suppressLineNumbers w:val="0"/>
        <w:ind w:firstLine="720"/>
        <w:jc w:val="both"/>
        <w:rPr>
          <w:i w:val="0"/>
          <w:iCs/>
        </w:rPr>
      </w:pPr>
      <w:r w:rsidRPr="00C903F1">
        <w:rPr>
          <w:i w:val="0"/>
          <w:iCs/>
        </w:rPr>
        <w:t xml:space="preserve">(4) Commence the full-time practice of medicine within nine months after completion of an approved post-graduate residency training program and licensure in an approved service commitment area and continue full-time practice in the approved service commitment area for a consecutive period of </w:t>
      </w:r>
      <w:r w:rsidRPr="008E439A">
        <w:rPr>
          <w:i w:val="0"/>
          <w:iCs/>
          <w:strike/>
        </w:rPr>
        <w:t>months</w:t>
      </w:r>
      <w:r>
        <w:rPr>
          <w:i w:val="0"/>
          <w:iCs/>
        </w:rPr>
        <w:t xml:space="preserve"> </w:t>
      </w:r>
      <w:r w:rsidRPr="008E439A">
        <w:rPr>
          <w:i w:val="0"/>
          <w:iCs/>
          <w:u w:val="single"/>
        </w:rPr>
        <w:t>years</w:t>
      </w:r>
      <w:r>
        <w:rPr>
          <w:i w:val="0"/>
          <w:iCs/>
        </w:rPr>
        <w:t xml:space="preserve"> </w:t>
      </w:r>
      <w:r w:rsidRPr="00C903F1">
        <w:rPr>
          <w:i w:val="0"/>
          <w:iCs/>
        </w:rPr>
        <w:t xml:space="preserve">equal to the total number of </w:t>
      </w:r>
      <w:r w:rsidRPr="00070EC7">
        <w:rPr>
          <w:i w:val="0"/>
          <w:iCs/>
          <w:strike/>
        </w:rPr>
        <w:t>months</w:t>
      </w:r>
      <w:r w:rsidRPr="008E439A">
        <w:rPr>
          <w:i w:val="0"/>
          <w:iCs/>
        </w:rPr>
        <w:t xml:space="preserve"> </w:t>
      </w:r>
      <w:r w:rsidRPr="00070EC7">
        <w:rPr>
          <w:i w:val="0"/>
          <w:iCs/>
          <w:u w:val="single"/>
        </w:rPr>
        <w:t>years</w:t>
      </w:r>
      <w:r w:rsidRPr="00C903F1">
        <w:rPr>
          <w:i w:val="0"/>
          <w:iCs/>
        </w:rPr>
        <w:t xml:space="preserve"> for which the medical student loan was provided;</w:t>
      </w:r>
    </w:p>
    <w:p w14:paraId="48929A08" w14:textId="77777777" w:rsidR="000A1F13" w:rsidRPr="00C903F1" w:rsidRDefault="000A1F13" w:rsidP="000A1F13">
      <w:pPr>
        <w:pStyle w:val="EnactingClause"/>
        <w:suppressLineNumbers w:val="0"/>
        <w:ind w:firstLine="720"/>
        <w:jc w:val="both"/>
        <w:rPr>
          <w:i w:val="0"/>
          <w:iCs/>
        </w:rPr>
      </w:pPr>
      <w:r w:rsidRPr="00C903F1">
        <w:rPr>
          <w:i w:val="0"/>
          <w:iCs/>
        </w:rPr>
        <w:t>(5) Agree that the service commitment for each agreement entered into under the provisions of this section is in addition to any other service commitment contained in any other agreement the person has entered or may enter into for the purpose of obtaining any other financial aid;</w:t>
      </w:r>
    </w:p>
    <w:p w14:paraId="3B2BF934" w14:textId="77777777" w:rsidR="000A1F13" w:rsidRPr="00C903F1" w:rsidRDefault="000A1F13" w:rsidP="000A1F13">
      <w:pPr>
        <w:pStyle w:val="EnactingClause"/>
        <w:suppressLineNumbers w:val="0"/>
        <w:ind w:firstLine="720"/>
        <w:jc w:val="both"/>
        <w:rPr>
          <w:i w:val="0"/>
          <w:iCs/>
        </w:rPr>
      </w:pPr>
      <w:r w:rsidRPr="00C903F1">
        <w:rPr>
          <w:i w:val="0"/>
          <w:iCs/>
        </w:rPr>
        <w:t>(6) Maintain records and make reports to the issuing medical school</w:t>
      </w:r>
      <w:r w:rsidRPr="008E439A">
        <w:rPr>
          <w:i w:val="0"/>
          <w:iCs/>
        </w:rPr>
        <w:t xml:space="preserve"> </w:t>
      </w:r>
      <w:r w:rsidRPr="00070EC7">
        <w:rPr>
          <w:i w:val="0"/>
          <w:iCs/>
          <w:u w:val="single"/>
        </w:rPr>
        <w:t>and the Commission</w:t>
      </w:r>
      <w:r>
        <w:rPr>
          <w:i w:val="0"/>
          <w:iCs/>
        </w:rPr>
        <w:t xml:space="preserve"> </w:t>
      </w:r>
      <w:r w:rsidRPr="00C903F1">
        <w:rPr>
          <w:i w:val="0"/>
          <w:iCs/>
        </w:rPr>
        <w:t xml:space="preserve">to document the person’s satisfaction of the obligations under the agreement to engage in the full-time practice of medicine in an approved service commitment area and to continue the full-time practice of medicine in the approved service commitment area for a consecutive period of </w:t>
      </w:r>
      <w:r w:rsidRPr="008E439A">
        <w:rPr>
          <w:i w:val="0"/>
          <w:iCs/>
          <w:strike/>
        </w:rPr>
        <w:t>months</w:t>
      </w:r>
      <w:r>
        <w:rPr>
          <w:i w:val="0"/>
          <w:iCs/>
        </w:rPr>
        <w:t xml:space="preserve"> </w:t>
      </w:r>
      <w:r w:rsidRPr="008E439A">
        <w:rPr>
          <w:i w:val="0"/>
          <w:iCs/>
          <w:u w:val="single"/>
        </w:rPr>
        <w:t>years</w:t>
      </w:r>
      <w:r w:rsidRPr="00C903F1">
        <w:rPr>
          <w:i w:val="0"/>
          <w:iCs/>
        </w:rPr>
        <w:t xml:space="preserve"> equal to the total number of </w:t>
      </w:r>
      <w:r w:rsidRPr="00070EC7">
        <w:rPr>
          <w:i w:val="0"/>
          <w:iCs/>
          <w:strike/>
        </w:rPr>
        <w:t>months</w:t>
      </w:r>
      <w:r w:rsidRPr="008E439A">
        <w:rPr>
          <w:i w:val="0"/>
          <w:iCs/>
        </w:rPr>
        <w:t xml:space="preserve"> </w:t>
      </w:r>
      <w:r w:rsidRPr="00070EC7">
        <w:rPr>
          <w:i w:val="0"/>
          <w:iCs/>
          <w:u w:val="single"/>
        </w:rPr>
        <w:t>years</w:t>
      </w:r>
      <w:r>
        <w:rPr>
          <w:i w:val="0"/>
          <w:iCs/>
        </w:rPr>
        <w:t xml:space="preserve"> </w:t>
      </w:r>
      <w:r w:rsidRPr="00C903F1">
        <w:rPr>
          <w:i w:val="0"/>
          <w:iCs/>
        </w:rPr>
        <w:t>the student received the medical student loan. Persons practicing in a federally designated population-based health professions shortage area shall provide documentation that more than 50 percent of their service is provided to the designated population; and</w:t>
      </w:r>
    </w:p>
    <w:p w14:paraId="210400A2" w14:textId="77777777" w:rsidR="000A1F13" w:rsidRPr="00C903F1" w:rsidRDefault="000A1F13" w:rsidP="000A1F13">
      <w:pPr>
        <w:pStyle w:val="EnactingClause"/>
        <w:suppressLineNumbers w:val="0"/>
        <w:ind w:firstLine="720"/>
        <w:jc w:val="both"/>
        <w:rPr>
          <w:i w:val="0"/>
          <w:iCs/>
        </w:rPr>
      </w:pPr>
      <w:r w:rsidRPr="00C903F1">
        <w:rPr>
          <w:i w:val="0"/>
          <w:iCs/>
        </w:rPr>
        <w:t>(7) Upon failure to satisfy the requirements of the agreement that the person engage in the full-time practice of medicine within an approved service commitment area for the required period of time under the medical student loan agreement, the person receiving a medical student loan pursuant to the provisions of this section shall repay amounts to his or her issuing medical school in accordance with the provisions of §18C-3-1(k) of this code.</w:t>
      </w:r>
    </w:p>
    <w:p w14:paraId="3198F7EE" w14:textId="77777777" w:rsidR="000A1F13" w:rsidRPr="00C903F1" w:rsidRDefault="000A1F13" w:rsidP="000A1F13">
      <w:pPr>
        <w:pStyle w:val="EnactingClause"/>
        <w:suppressLineNumbers w:val="0"/>
        <w:ind w:firstLine="720"/>
        <w:jc w:val="both"/>
        <w:rPr>
          <w:i w:val="0"/>
          <w:iCs/>
        </w:rPr>
      </w:pPr>
      <w:r w:rsidRPr="00C903F1">
        <w:rPr>
          <w:i w:val="0"/>
          <w:iCs/>
        </w:rPr>
        <w:t xml:space="preserve">(j) Upon the selection of an approved service commitment area for the purpose of satisfying a service obligation under a medical student loan agreement entered into pursuant to the provisions of this section, the person so selecting shall inform the issuing medical school </w:t>
      </w:r>
      <w:r>
        <w:rPr>
          <w:i w:val="0"/>
          <w:iCs/>
          <w:u w:val="single"/>
        </w:rPr>
        <w:t>and the Commission</w:t>
      </w:r>
      <w:r w:rsidRPr="008E439A">
        <w:rPr>
          <w:i w:val="0"/>
          <w:iCs/>
        </w:rPr>
        <w:t xml:space="preserve"> </w:t>
      </w:r>
      <w:r w:rsidRPr="00C903F1">
        <w:rPr>
          <w:i w:val="0"/>
          <w:iCs/>
        </w:rPr>
        <w:t xml:space="preserve">of the service area selected. Such person may serve all or part of the commitment in the approved service commitment area initially selected or in a different approved service commitment area: </w:t>
      </w:r>
      <w:r w:rsidRPr="0034362A">
        <w:t>Provided</w:t>
      </w:r>
      <w:r w:rsidRPr="00C903F1">
        <w:rPr>
          <w:i w:val="0"/>
          <w:iCs/>
        </w:rPr>
        <w:t xml:space="preserve">, That the person notifies his or her issuing medical school </w:t>
      </w:r>
      <w:r>
        <w:rPr>
          <w:i w:val="0"/>
          <w:iCs/>
          <w:u w:val="single"/>
        </w:rPr>
        <w:t>and the Commission</w:t>
      </w:r>
      <w:r w:rsidRPr="008E439A">
        <w:rPr>
          <w:i w:val="0"/>
          <w:iCs/>
        </w:rPr>
        <w:t xml:space="preserve"> </w:t>
      </w:r>
      <w:r w:rsidRPr="00C903F1">
        <w:rPr>
          <w:i w:val="0"/>
          <w:iCs/>
        </w:rPr>
        <w:t>of his or her change of approved service commitment areas. Service in any such service commitment area shall be deemed to be continuous for the purpose of satisfying the medical student loan agreement.</w:t>
      </w:r>
    </w:p>
    <w:p w14:paraId="546C3E53" w14:textId="77777777" w:rsidR="000A1F13" w:rsidRPr="00C903F1" w:rsidRDefault="000A1F13" w:rsidP="000A1F13">
      <w:pPr>
        <w:pStyle w:val="EnactingClause"/>
        <w:suppressLineNumbers w:val="0"/>
        <w:ind w:firstLine="720"/>
        <w:jc w:val="both"/>
        <w:rPr>
          <w:i w:val="0"/>
          <w:iCs/>
        </w:rPr>
      </w:pPr>
      <w:r w:rsidRPr="00C903F1">
        <w:rPr>
          <w:i w:val="0"/>
          <w:iCs/>
        </w:rPr>
        <w:t xml:space="preserve">(k) Upon the person’s presentation of the report required by subdivision (i)(6) of this section to the issuing medical school evidencing his or her satisfaction of the terms of the medical student loan agreement provided for herein, the issuing medical school shall </w:t>
      </w:r>
      <w:r w:rsidRPr="00070EC7">
        <w:rPr>
          <w:i w:val="0"/>
          <w:iCs/>
          <w:strike/>
        </w:rPr>
        <w:t>cancel $10,000</w:t>
      </w:r>
      <w:r w:rsidRPr="00C903F1">
        <w:rPr>
          <w:i w:val="0"/>
          <w:iCs/>
        </w:rPr>
        <w:t xml:space="preserve"> </w:t>
      </w:r>
      <w:r w:rsidRPr="00070EC7">
        <w:rPr>
          <w:i w:val="0"/>
          <w:iCs/>
          <w:strike/>
        </w:rPr>
        <w:t>of the outstanding loan</w:t>
      </w:r>
      <w:r w:rsidRPr="00C903F1">
        <w:rPr>
          <w:i w:val="0"/>
          <w:iCs/>
        </w:rPr>
        <w:t xml:space="preserve"> </w:t>
      </w:r>
      <w:r>
        <w:rPr>
          <w:i w:val="0"/>
          <w:iCs/>
          <w:u w:val="single"/>
        </w:rPr>
        <w:t>cancel one year of award</w:t>
      </w:r>
      <w:r w:rsidRPr="008E439A">
        <w:rPr>
          <w:i w:val="0"/>
          <w:iCs/>
        </w:rPr>
        <w:t xml:space="preserve"> </w:t>
      </w:r>
      <w:r w:rsidRPr="00C903F1">
        <w:rPr>
          <w:i w:val="0"/>
          <w:iCs/>
        </w:rPr>
        <w:t>for every twelve full consecutive months of service as required in the agreement.</w:t>
      </w:r>
    </w:p>
    <w:p w14:paraId="579FE053" w14:textId="77777777" w:rsidR="000A1F13" w:rsidRPr="00C903F1" w:rsidRDefault="000A1F13" w:rsidP="000A1F13">
      <w:pPr>
        <w:pStyle w:val="EnactingClause"/>
        <w:suppressLineNumbers w:val="0"/>
        <w:ind w:firstLine="720"/>
        <w:jc w:val="both"/>
        <w:rPr>
          <w:i w:val="0"/>
          <w:iCs/>
        </w:rPr>
      </w:pPr>
      <w:r w:rsidRPr="00C903F1">
        <w:rPr>
          <w:i w:val="0"/>
          <w:iCs/>
        </w:rPr>
        <w:t xml:space="preserve">(l) Upon the failure of any person to satisfy the obligation to engage in the full-time practice of medicine within an approved service commitment area of this state for the required period of time under any medical student loan agreement, such person shall repay to his or her issuing medical school an amount equal to the total of the amount of money received by the person pursuant to the medical student loan agreement plus annual interest at a rate </w:t>
      </w:r>
      <w:r w:rsidRPr="00070EC7">
        <w:rPr>
          <w:i w:val="0"/>
          <w:iCs/>
          <w:strike/>
        </w:rPr>
        <w:t>of 9.5 percent</w:t>
      </w:r>
      <w:r w:rsidRPr="00C903F1">
        <w:rPr>
          <w:i w:val="0"/>
          <w:iCs/>
        </w:rPr>
        <w:t xml:space="preserve"> </w:t>
      </w:r>
      <w:r>
        <w:rPr>
          <w:i w:val="0"/>
          <w:iCs/>
          <w:u w:val="single"/>
        </w:rPr>
        <w:t>as determined by the Vice Chancellor of Administration</w:t>
      </w:r>
      <w:r w:rsidRPr="008E439A">
        <w:rPr>
          <w:i w:val="0"/>
          <w:iCs/>
        </w:rPr>
        <w:t xml:space="preserve"> </w:t>
      </w:r>
      <w:r w:rsidRPr="00C903F1">
        <w:rPr>
          <w:i w:val="0"/>
          <w:iCs/>
        </w:rPr>
        <w:t xml:space="preserve">from the date the person </w:t>
      </w:r>
      <w:r w:rsidRPr="003F13F5">
        <w:rPr>
          <w:i w:val="0"/>
          <w:iCs/>
          <w:strike/>
        </w:rPr>
        <w:t>first received the medical student loan</w:t>
      </w:r>
      <w:r w:rsidRPr="008E439A">
        <w:rPr>
          <w:i w:val="0"/>
          <w:iCs/>
        </w:rPr>
        <w:t xml:space="preserve"> </w:t>
      </w:r>
      <w:r>
        <w:rPr>
          <w:i w:val="0"/>
          <w:iCs/>
          <w:u w:val="single"/>
        </w:rPr>
        <w:t>begins repayment or fails to work full-time in an approved service commitment area</w:t>
      </w:r>
      <w:r w:rsidRPr="00C903F1">
        <w:rPr>
          <w:i w:val="0"/>
          <w:iCs/>
        </w:rPr>
        <w:t>. For any such repayment, the following provisions shall apply:</w:t>
      </w:r>
    </w:p>
    <w:p w14:paraId="2B6DB8C1" w14:textId="77777777" w:rsidR="000A1F13" w:rsidRPr="00C903F1" w:rsidRDefault="000A1F13" w:rsidP="000A1F13">
      <w:pPr>
        <w:pStyle w:val="EnactingClause"/>
        <w:suppressLineNumbers w:val="0"/>
        <w:ind w:firstLine="720"/>
        <w:jc w:val="both"/>
        <w:rPr>
          <w:i w:val="0"/>
          <w:iCs/>
        </w:rPr>
      </w:pPr>
      <w:r w:rsidRPr="00C903F1">
        <w:rPr>
          <w:i w:val="0"/>
          <w:iCs/>
        </w:rPr>
        <w:t xml:space="preserve">(1) The person shall repay an amount totaling the entire amount to be repaid under all medical student loan agreements for which such obligations are not satisfied, including all amounts of interest at the rate prescribed. The repayment </w:t>
      </w:r>
      <w:r>
        <w:rPr>
          <w:i w:val="0"/>
          <w:iCs/>
          <w:u w:val="single"/>
        </w:rPr>
        <w:t xml:space="preserve">period </w:t>
      </w:r>
      <w:r w:rsidRPr="00C903F1">
        <w:rPr>
          <w:i w:val="0"/>
          <w:iCs/>
        </w:rPr>
        <w:t xml:space="preserve">shall </w:t>
      </w:r>
      <w:r w:rsidRPr="003F13F5">
        <w:rPr>
          <w:i w:val="0"/>
          <w:iCs/>
          <w:strike/>
        </w:rPr>
        <w:t>be made either in a lump sum or in not more than 12 equal monthly installment payments</w:t>
      </w:r>
      <w:r w:rsidRPr="008E439A">
        <w:rPr>
          <w:i w:val="0"/>
          <w:iCs/>
        </w:rPr>
        <w:t xml:space="preserve"> </w:t>
      </w:r>
      <w:r>
        <w:rPr>
          <w:i w:val="0"/>
          <w:iCs/>
          <w:u w:val="single"/>
        </w:rPr>
        <w:t>not exceed ten years</w:t>
      </w:r>
      <w:r w:rsidRPr="00C903F1">
        <w:rPr>
          <w:i w:val="0"/>
          <w:iCs/>
        </w:rPr>
        <w:t>.</w:t>
      </w:r>
    </w:p>
    <w:p w14:paraId="2B558D78" w14:textId="77777777" w:rsidR="000A1F13" w:rsidRPr="00C903F1" w:rsidRDefault="000A1F13" w:rsidP="000A1F13">
      <w:pPr>
        <w:pStyle w:val="EnactingClause"/>
        <w:suppressLineNumbers w:val="0"/>
        <w:ind w:firstLine="720"/>
        <w:jc w:val="both"/>
        <w:rPr>
          <w:i w:val="0"/>
          <w:iCs/>
        </w:rPr>
      </w:pPr>
      <w:r w:rsidRPr="00C903F1">
        <w:rPr>
          <w:i w:val="0"/>
          <w:iCs/>
        </w:rPr>
        <w:t>(2) All installment payments shall commence six months after the date of the action or circumstance that causes the person’s failure to satisfy the obligations of the medical student loan agreement, as determined by the issuing medical school based upon the circumstances of each individual case. In all cases, if an installment payment becomes 91 days overdue, the entire amount outstanding shall become immediately due and payable, including all amounts of interest at the rate prescribed.</w:t>
      </w:r>
    </w:p>
    <w:p w14:paraId="0C2107C5" w14:textId="77777777" w:rsidR="000A1F13" w:rsidRPr="00C903F1" w:rsidRDefault="000A1F13" w:rsidP="000A1F13">
      <w:pPr>
        <w:pStyle w:val="EnactingClause"/>
        <w:suppressLineNumbers w:val="0"/>
        <w:ind w:firstLine="720"/>
        <w:jc w:val="both"/>
        <w:rPr>
          <w:i w:val="0"/>
          <w:iCs/>
        </w:rPr>
      </w:pPr>
      <w:r w:rsidRPr="00C903F1">
        <w:rPr>
          <w:i w:val="0"/>
          <w:iCs/>
        </w:rPr>
        <w:t>(3) If a person becomes in default of his or her medical student loan repayment obligations, the medical school shall make all reasonable efforts to collect the debt, in accordance with the provisions of §14-1-1</w:t>
      </w:r>
      <w:r w:rsidRPr="0034362A">
        <w:rPr>
          <w:iCs/>
        </w:rPr>
        <w:t xml:space="preserve"> et seq. </w:t>
      </w:r>
      <w:r w:rsidRPr="00C903F1">
        <w:rPr>
          <w:i w:val="0"/>
          <w:iCs/>
        </w:rPr>
        <w:t>of this code.</w:t>
      </w:r>
    </w:p>
    <w:p w14:paraId="6A33B581" w14:textId="77777777" w:rsidR="000A1F13" w:rsidRPr="00C903F1" w:rsidRDefault="000A1F13" w:rsidP="000A1F13">
      <w:pPr>
        <w:pStyle w:val="EnactingClause"/>
        <w:suppressLineNumbers w:val="0"/>
        <w:ind w:firstLine="720"/>
        <w:jc w:val="both"/>
        <w:rPr>
          <w:i w:val="0"/>
          <w:iCs/>
        </w:rPr>
      </w:pPr>
      <w:r w:rsidRPr="00C903F1">
        <w:rPr>
          <w:i w:val="0"/>
          <w:iCs/>
        </w:rPr>
        <w:t xml:space="preserve">(m) If, during the time a person is satisfying the service requirement of a medical student loan agreement, such person desires to engage in less than the full-time practice of medicine within an approved service commitment area and remain in satisfaction of the service requirement, such person may apply to the medical school that issued the medical student loan for permission to engage in less than the full-time practice of medicine. Upon a finding of exceptional circumstances made by the medical school that issued the medical student loan, the medical school may authorize the person to engage in less than the full-time practice of medicine within an approved service commitment area for the remaining required period of time under the medical student loan agreement and for an additional period of time that shall be equal to the length of time originally required multiplied by two: </w:t>
      </w:r>
      <w:r w:rsidRPr="0034362A">
        <w:t>Provided</w:t>
      </w:r>
      <w:r w:rsidRPr="00C903F1">
        <w:rPr>
          <w:i w:val="0"/>
          <w:iCs/>
        </w:rPr>
        <w:t>, That in no event shall such person be allowed to practice medicine less than half-time.</w:t>
      </w:r>
    </w:p>
    <w:p w14:paraId="5CC704C1" w14:textId="77777777" w:rsidR="000A1F13" w:rsidRPr="00C903F1" w:rsidRDefault="000A1F13" w:rsidP="000A1F13">
      <w:pPr>
        <w:pStyle w:val="EnactingClause"/>
        <w:suppressLineNumbers w:val="0"/>
        <w:ind w:firstLine="720"/>
        <w:jc w:val="both"/>
        <w:rPr>
          <w:i w:val="0"/>
          <w:iCs/>
        </w:rPr>
      </w:pPr>
      <w:r w:rsidRPr="00C903F1">
        <w:rPr>
          <w:i w:val="0"/>
          <w:iCs/>
        </w:rPr>
        <w:t>(n) By July 31 each year, each medical school shall prepare and submit a report on the operations of their respective medical student loan programs to the commission for inclusion in the commission’s data publication and reporting required by §18C-1-1(f) of this code. At a minimum, this report shall include the following information:</w:t>
      </w:r>
    </w:p>
    <w:p w14:paraId="5A0E59B8" w14:textId="77777777" w:rsidR="000A1F13" w:rsidRPr="00C903F1" w:rsidRDefault="000A1F13" w:rsidP="000A1F13">
      <w:pPr>
        <w:pStyle w:val="EnactingClause"/>
        <w:suppressLineNumbers w:val="0"/>
        <w:ind w:firstLine="720"/>
        <w:jc w:val="both"/>
        <w:rPr>
          <w:i w:val="0"/>
          <w:iCs/>
        </w:rPr>
      </w:pPr>
      <w:r w:rsidRPr="00C903F1">
        <w:rPr>
          <w:i w:val="0"/>
          <w:iCs/>
        </w:rPr>
        <w:t>(1) The number of medical student loans awarded during the preceding academic year;</w:t>
      </w:r>
    </w:p>
    <w:p w14:paraId="7394E07A" w14:textId="77777777" w:rsidR="000A1F13" w:rsidRPr="00C903F1" w:rsidRDefault="000A1F13" w:rsidP="000A1F13">
      <w:pPr>
        <w:pStyle w:val="EnactingClause"/>
        <w:suppressLineNumbers w:val="0"/>
        <w:ind w:firstLine="720"/>
        <w:jc w:val="both"/>
        <w:rPr>
          <w:i w:val="0"/>
          <w:iCs/>
        </w:rPr>
      </w:pPr>
      <w:r w:rsidRPr="00C903F1">
        <w:rPr>
          <w:i w:val="0"/>
          <w:iCs/>
        </w:rPr>
        <w:t>(2) The total amount of medical student loans awarded;</w:t>
      </w:r>
    </w:p>
    <w:p w14:paraId="31749318" w14:textId="77777777" w:rsidR="000A1F13" w:rsidRPr="00C903F1" w:rsidRDefault="000A1F13" w:rsidP="000A1F13">
      <w:pPr>
        <w:pStyle w:val="EnactingClause"/>
        <w:suppressLineNumbers w:val="0"/>
        <w:ind w:firstLine="720"/>
        <w:jc w:val="both"/>
        <w:rPr>
          <w:i w:val="0"/>
          <w:iCs/>
        </w:rPr>
      </w:pPr>
      <w:r w:rsidRPr="00C903F1">
        <w:rPr>
          <w:i w:val="0"/>
          <w:iCs/>
        </w:rPr>
        <w:t>(3) The total amount of any unexpended moneys remaining in their medical student loan funds at the end of the fiscal year;</w:t>
      </w:r>
    </w:p>
    <w:p w14:paraId="603BD369" w14:textId="77777777" w:rsidR="000A1F13" w:rsidRPr="00C903F1" w:rsidRDefault="000A1F13" w:rsidP="000A1F13">
      <w:pPr>
        <w:pStyle w:val="EnactingClause"/>
        <w:suppressLineNumbers w:val="0"/>
        <w:ind w:firstLine="720"/>
        <w:jc w:val="both"/>
        <w:rPr>
          <w:i w:val="0"/>
          <w:iCs/>
        </w:rPr>
      </w:pPr>
      <w:r w:rsidRPr="00C903F1">
        <w:rPr>
          <w:i w:val="0"/>
          <w:iCs/>
        </w:rPr>
        <w:t>(4) The rate of default on the repayment of previously awarded loans during the previous fiscal year;</w:t>
      </w:r>
    </w:p>
    <w:p w14:paraId="722A5F39" w14:textId="77777777" w:rsidR="000A1F13" w:rsidRPr="00C903F1" w:rsidRDefault="000A1F13" w:rsidP="000A1F13">
      <w:pPr>
        <w:pStyle w:val="EnactingClause"/>
        <w:suppressLineNumbers w:val="0"/>
        <w:ind w:firstLine="720"/>
        <w:jc w:val="both"/>
        <w:rPr>
          <w:i w:val="0"/>
          <w:iCs/>
        </w:rPr>
      </w:pPr>
      <w:r w:rsidRPr="00C903F1">
        <w:rPr>
          <w:i w:val="0"/>
          <w:iCs/>
        </w:rPr>
        <w:t>(5) The number of doctors practicing medicine in the state in accordance with their service obligations; and</w:t>
      </w:r>
    </w:p>
    <w:p w14:paraId="5E94061E" w14:textId="77777777" w:rsidR="000A1F13" w:rsidRPr="00C903F1" w:rsidRDefault="000A1F13" w:rsidP="000A1F13">
      <w:pPr>
        <w:pStyle w:val="EnactingClause"/>
        <w:suppressLineNumbers w:val="0"/>
        <w:ind w:firstLine="720"/>
        <w:jc w:val="both"/>
        <w:rPr>
          <w:i w:val="0"/>
          <w:iCs/>
        </w:rPr>
      </w:pPr>
      <w:r w:rsidRPr="00C903F1">
        <w:rPr>
          <w:i w:val="0"/>
          <w:iCs/>
        </w:rPr>
        <w:t>(6) The total amount of medical student loans cancelled in accordance with subsection (k) of this section.</w:t>
      </w:r>
    </w:p>
    <w:p w14:paraId="6FBB82D7" w14:textId="77777777" w:rsidR="000A1F13" w:rsidRPr="00DD69FF" w:rsidRDefault="000A1F13" w:rsidP="000A1F13">
      <w:pPr>
        <w:suppressLineNumbers/>
        <w:ind w:left="720" w:hanging="720"/>
        <w:jc w:val="both"/>
        <w:outlineLvl w:val="3"/>
        <w:rPr>
          <w:rFonts w:eastAsia="Calibri" w:cs="Times New Roman"/>
          <w:b/>
        </w:rPr>
      </w:pPr>
      <w:r w:rsidRPr="00DD69FF">
        <w:rPr>
          <w:rFonts w:eastAsia="Calibri" w:cs="Times New Roman"/>
          <w:b/>
        </w:rPr>
        <w:t xml:space="preserve">§18C-3-3. Health Sciences </w:t>
      </w:r>
      <w:r w:rsidRPr="00DC657B">
        <w:rPr>
          <w:rFonts w:eastAsia="Calibri" w:cs="Times New Roman"/>
          <w:b/>
          <w:strike/>
        </w:rPr>
        <w:t>Service</w:t>
      </w:r>
      <w:r w:rsidRPr="00DD69FF">
        <w:rPr>
          <w:rFonts w:eastAsia="Calibri" w:cs="Times New Roman"/>
          <w:b/>
        </w:rPr>
        <w:t xml:space="preserve"> </w:t>
      </w:r>
      <w:r w:rsidRPr="00DC657B">
        <w:rPr>
          <w:rFonts w:eastAsia="Calibri" w:cs="Times New Roman"/>
          <w:b/>
          <w:u w:val="single"/>
        </w:rPr>
        <w:t>Loan Repayment</w:t>
      </w:r>
      <w:r>
        <w:rPr>
          <w:rFonts w:eastAsia="Calibri" w:cs="Times New Roman"/>
          <w:b/>
        </w:rPr>
        <w:t xml:space="preserve"> </w:t>
      </w:r>
      <w:r w:rsidRPr="00DD69FF">
        <w:rPr>
          <w:rFonts w:eastAsia="Calibri" w:cs="Times New Roman"/>
          <w:b/>
        </w:rPr>
        <w:t xml:space="preserve">Program; </w:t>
      </w:r>
      <w:r w:rsidRPr="00034C12">
        <w:rPr>
          <w:rFonts w:eastAsia="Calibri" w:cs="Times New Roman"/>
          <w:b/>
          <w:u w:val="single"/>
        </w:rPr>
        <w:t>Mental Health Provider Loan Repayment Program;</w:t>
      </w:r>
      <w:r>
        <w:rPr>
          <w:rFonts w:eastAsia="Calibri" w:cs="Times New Roman"/>
          <w:b/>
        </w:rPr>
        <w:t xml:space="preserve"> </w:t>
      </w:r>
      <w:r w:rsidRPr="00DD69FF">
        <w:rPr>
          <w:rFonts w:eastAsia="Calibri" w:cs="Times New Roman"/>
          <w:b/>
        </w:rPr>
        <w:t>establishment; administration; eligibility</w:t>
      </w:r>
      <w:r>
        <w:rPr>
          <w:rFonts w:eastAsia="Calibri" w:cs="Times New Roman"/>
          <w:b/>
        </w:rPr>
        <w:t>.</w:t>
      </w:r>
    </w:p>
    <w:p w14:paraId="07975910" w14:textId="77777777" w:rsidR="000A1F13" w:rsidRDefault="000A1F13" w:rsidP="000A1F13">
      <w:pPr>
        <w:ind w:firstLine="720"/>
        <w:jc w:val="both"/>
        <w:rPr>
          <w:rFonts w:eastAsia="Calibri" w:cs="Times New Roman"/>
        </w:rPr>
        <w:sectPr w:rsidR="000A1F13" w:rsidSect="00A27D56">
          <w:type w:val="continuous"/>
          <w:pgSz w:w="12240" w:h="15840"/>
          <w:pgMar w:top="1440" w:right="1440" w:bottom="1440" w:left="1440" w:header="720" w:footer="720" w:gutter="0"/>
          <w:lnNumType w:countBy="1" w:restart="newSection"/>
          <w:pgNumType w:start="11"/>
          <w:cols w:space="720"/>
          <w:noEndnote/>
          <w:titlePg/>
          <w:docGrid w:linePitch="326"/>
        </w:sectPr>
      </w:pPr>
    </w:p>
    <w:p w14:paraId="54405E1A" w14:textId="77777777" w:rsidR="000A1F13" w:rsidRPr="00DD69FF" w:rsidRDefault="000A1F13" w:rsidP="000A1F13">
      <w:pPr>
        <w:ind w:firstLine="720"/>
        <w:jc w:val="both"/>
        <w:rPr>
          <w:rFonts w:eastAsia="Calibri" w:cs="Times New Roman"/>
        </w:rPr>
      </w:pPr>
      <w:r w:rsidRPr="00DD69FF">
        <w:rPr>
          <w:rFonts w:eastAsia="Calibri" w:cs="Times New Roman"/>
        </w:rPr>
        <w:t xml:space="preserve">(a) There is continued a special revolving fund account under the Higher Education Policy Commission in the State Treasury </w:t>
      </w:r>
      <w:r w:rsidRPr="00DC657B">
        <w:rPr>
          <w:rFonts w:eastAsia="Calibri" w:cs="Times New Roman"/>
          <w:strike/>
        </w:rPr>
        <w:t>formerly</w:t>
      </w:r>
      <w:r w:rsidRPr="00DD69FF">
        <w:rPr>
          <w:rFonts w:eastAsia="Calibri" w:cs="Times New Roman"/>
        </w:rPr>
        <w:t xml:space="preserve"> known as the Health Sciences </w:t>
      </w:r>
      <w:r w:rsidRPr="00DC657B">
        <w:rPr>
          <w:rFonts w:eastAsia="Calibri" w:cs="Times New Roman"/>
          <w:strike/>
        </w:rPr>
        <w:t>Scholarship</w:t>
      </w:r>
      <w:r w:rsidRPr="00DD69FF">
        <w:rPr>
          <w:rFonts w:eastAsia="Calibri" w:cs="Times New Roman"/>
        </w:rPr>
        <w:t xml:space="preserve"> </w:t>
      </w:r>
      <w:r w:rsidRPr="00DC657B">
        <w:rPr>
          <w:rFonts w:eastAsia="Calibri" w:cs="Times New Roman"/>
          <w:u w:val="single"/>
        </w:rPr>
        <w:t>Loan Repayment</w:t>
      </w:r>
      <w:r>
        <w:rPr>
          <w:rFonts w:eastAsia="Calibri" w:cs="Times New Roman"/>
        </w:rPr>
        <w:t xml:space="preserve"> </w:t>
      </w:r>
      <w:r w:rsidRPr="00DD69FF">
        <w:rPr>
          <w:rFonts w:eastAsia="Calibri" w:cs="Times New Roman"/>
        </w:rPr>
        <w:t>Fund. The fund shall be used to accomplish the purposes of this section. The fund consists of any of the following:</w:t>
      </w:r>
    </w:p>
    <w:p w14:paraId="4466FA7D" w14:textId="77777777" w:rsidR="000A1F13" w:rsidRPr="00DD69FF" w:rsidRDefault="000A1F13" w:rsidP="000A1F13">
      <w:pPr>
        <w:ind w:firstLine="720"/>
        <w:jc w:val="both"/>
        <w:rPr>
          <w:rFonts w:eastAsia="Calibri" w:cs="Times New Roman"/>
        </w:rPr>
      </w:pPr>
      <w:r w:rsidRPr="00DD69FF">
        <w:rPr>
          <w:rFonts w:eastAsia="Calibri" w:cs="Times New Roman"/>
        </w:rPr>
        <w:t xml:space="preserve">(1) All unexpended health sciences </w:t>
      </w:r>
      <w:r w:rsidRPr="00671A94">
        <w:rPr>
          <w:rFonts w:eastAsia="Calibri" w:cs="Times New Roman"/>
          <w:strike/>
        </w:rPr>
        <w:t>scholarship</w:t>
      </w:r>
      <w:r w:rsidRPr="00DD69FF">
        <w:rPr>
          <w:rFonts w:eastAsia="Calibri" w:cs="Times New Roman"/>
        </w:rPr>
        <w:t xml:space="preserve"> </w:t>
      </w:r>
      <w:r w:rsidRPr="00671A94">
        <w:rPr>
          <w:rFonts w:eastAsia="Calibri" w:cs="Times New Roman"/>
          <w:u w:val="single"/>
        </w:rPr>
        <w:t>loan repayment program</w:t>
      </w:r>
      <w:r>
        <w:rPr>
          <w:rFonts w:eastAsia="Calibri" w:cs="Times New Roman"/>
        </w:rPr>
        <w:t xml:space="preserve"> </w:t>
      </w:r>
      <w:r w:rsidRPr="00DD69FF">
        <w:rPr>
          <w:rFonts w:eastAsia="Calibri" w:cs="Times New Roman"/>
        </w:rPr>
        <w:t xml:space="preserve">funds on deposit in the State Treasury on the effective date of </w:t>
      </w:r>
      <w:r w:rsidRPr="00671A94">
        <w:rPr>
          <w:rFonts w:eastAsia="Calibri" w:cs="Times New Roman"/>
          <w:u w:val="single"/>
        </w:rPr>
        <w:t>reenactment of</w:t>
      </w:r>
      <w:r>
        <w:rPr>
          <w:rFonts w:eastAsia="Calibri" w:cs="Times New Roman"/>
        </w:rPr>
        <w:t xml:space="preserve"> </w:t>
      </w:r>
      <w:r w:rsidRPr="00DD69FF">
        <w:rPr>
          <w:rFonts w:eastAsia="Calibri" w:cs="Times New Roman"/>
        </w:rPr>
        <w:t>this section;</w:t>
      </w:r>
    </w:p>
    <w:p w14:paraId="3DA46E98" w14:textId="77777777" w:rsidR="000A1F13" w:rsidRPr="00DD69FF" w:rsidRDefault="000A1F13" w:rsidP="000A1F13">
      <w:pPr>
        <w:ind w:firstLine="720"/>
        <w:jc w:val="both"/>
        <w:rPr>
          <w:rFonts w:eastAsia="Calibri" w:cs="Times New Roman"/>
        </w:rPr>
      </w:pPr>
      <w:r w:rsidRPr="00DD69FF">
        <w:rPr>
          <w:rFonts w:eastAsia="Calibri" w:cs="Times New Roman"/>
        </w:rPr>
        <w:t>(2) Appropriations as may be provided by the Legislature;</w:t>
      </w:r>
    </w:p>
    <w:p w14:paraId="6833873F" w14:textId="77777777" w:rsidR="000A1F13" w:rsidRPr="00DD69FF" w:rsidRDefault="000A1F13" w:rsidP="000A1F13">
      <w:pPr>
        <w:ind w:firstLine="720"/>
        <w:jc w:val="both"/>
        <w:rPr>
          <w:rFonts w:eastAsia="Calibri" w:cs="Times New Roman"/>
        </w:rPr>
      </w:pPr>
      <w:r w:rsidRPr="00DD69FF">
        <w:rPr>
          <w:rFonts w:eastAsia="Calibri" w:cs="Times New Roman"/>
        </w:rPr>
        <w:t xml:space="preserve">(3) Repayments, including interest as set by the </w:t>
      </w:r>
      <w:r>
        <w:rPr>
          <w:rFonts w:eastAsia="Calibri" w:cs="Times New Roman"/>
        </w:rPr>
        <w:t>v</w:t>
      </w:r>
      <w:r w:rsidRPr="00DD69FF">
        <w:rPr>
          <w:rFonts w:eastAsia="Calibri" w:cs="Times New Roman"/>
        </w:rPr>
        <w:t xml:space="preserve">ice </w:t>
      </w:r>
      <w:r>
        <w:rPr>
          <w:rFonts w:eastAsia="Calibri" w:cs="Times New Roman"/>
        </w:rPr>
        <w:t>c</w:t>
      </w:r>
      <w:r w:rsidRPr="00DD69FF">
        <w:rPr>
          <w:rFonts w:eastAsia="Calibri" w:cs="Times New Roman"/>
        </w:rPr>
        <w:t xml:space="preserve">hancellor for </w:t>
      </w:r>
      <w:r w:rsidRPr="00FC0FF9">
        <w:rPr>
          <w:rFonts w:eastAsia="Calibri" w:cs="Times New Roman"/>
          <w:strike/>
        </w:rPr>
        <w:t>Health Sciences</w:t>
      </w:r>
      <w:r>
        <w:rPr>
          <w:rFonts w:eastAsia="Calibri" w:cs="Times New Roman"/>
        </w:rPr>
        <w:t xml:space="preserve"> </w:t>
      </w:r>
      <w:r>
        <w:rPr>
          <w:rFonts w:eastAsia="Calibri" w:cs="Times New Roman"/>
          <w:u w:val="single"/>
        </w:rPr>
        <w:t>a</w:t>
      </w:r>
      <w:r w:rsidRPr="00FC0FF9">
        <w:rPr>
          <w:rFonts w:eastAsia="Calibri" w:cs="Times New Roman"/>
          <w:u w:val="single"/>
        </w:rPr>
        <w:t>dministration</w:t>
      </w:r>
      <w:r w:rsidRPr="00DD69FF">
        <w:rPr>
          <w:rFonts w:eastAsia="Calibri" w:cs="Times New Roman"/>
        </w:rPr>
        <w:t xml:space="preserve">, collected from program award recipients who fail to practice or teach in West Virginia under the terms of an award agreement or the </w:t>
      </w:r>
      <w:r w:rsidRPr="00017F5C">
        <w:rPr>
          <w:rFonts w:eastAsia="Calibri" w:cs="Times New Roman"/>
          <w:u w:val="single"/>
        </w:rPr>
        <w:t>former</w:t>
      </w:r>
      <w:r>
        <w:rPr>
          <w:rFonts w:eastAsia="Calibri" w:cs="Times New Roman"/>
        </w:rPr>
        <w:t xml:space="preserve"> h</w:t>
      </w:r>
      <w:r w:rsidRPr="00DD69FF">
        <w:rPr>
          <w:rFonts w:eastAsia="Calibri" w:cs="Times New Roman"/>
        </w:rPr>
        <w:t xml:space="preserve">ealth </w:t>
      </w:r>
      <w:r>
        <w:rPr>
          <w:rFonts w:eastAsia="Calibri" w:cs="Times New Roman"/>
        </w:rPr>
        <w:t>s</w:t>
      </w:r>
      <w:r w:rsidRPr="00DD69FF">
        <w:rPr>
          <w:rFonts w:eastAsia="Calibri" w:cs="Times New Roman"/>
        </w:rPr>
        <w:t xml:space="preserve">ciences </w:t>
      </w:r>
      <w:r>
        <w:rPr>
          <w:rFonts w:eastAsia="Calibri" w:cs="Times New Roman"/>
        </w:rPr>
        <w:t>s</w:t>
      </w:r>
      <w:r w:rsidRPr="00DD69FF">
        <w:rPr>
          <w:rFonts w:eastAsia="Calibri" w:cs="Times New Roman"/>
        </w:rPr>
        <w:t xml:space="preserve">cholarship </w:t>
      </w:r>
      <w:r>
        <w:rPr>
          <w:rFonts w:eastAsia="Calibri" w:cs="Times New Roman"/>
        </w:rPr>
        <w:t>p</w:t>
      </w:r>
      <w:r w:rsidRPr="00DD69FF">
        <w:rPr>
          <w:rFonts w:eastAsia="Calibri" w:cs="Times New Roman"/>
        </w:rPr>
        <w:t>rogram previously established by this section; and</w:t>
      </w:r>
    </w:p>
    <w:p w14:paraId="1BD86769" w14:textId="77777777" w:rsidR="000A1F13" w:rsidRPr="00DD69FF" w:rsidRDefault="000A1F13" w:rsidP="000A1F13">
      <w:pPr>
        <w:ind w:firstLine="720"/>
        <w:jc w:val="both"/>
        <w:rPr>
          <w:rFonts w:eastAsia="Calibri" w:cs="Times New Roman"/>
        </w:rPr>
      </w:pPr>
      <w:r w:rsidRPr="00DD69FF">
        <w:rPr>
          <w:rFonts w:eastAsia="Calibri" w:cs="Times New Roman"/>
        </w:rPr>
        <w:t>(4) Amounts that may become available from other sources.</w:t>
      </w:r>
    </w:p>
    <w:p w14:paraId="5803F3B8" w14:textId="77777777" w:rsidR="000A1F13" w:rsidRPr="00DD69FF" w:rsidRDefault="000A1F13" w:rsidP="000A1F13">
      <w:pPr>
        <w:ind w:firstLine="720"/>
        <w:jc w:val="both"/>
        <w:rPr>
          <w:rFonts w:eastAsia="Calibri" w:cs="Times New Roman"/>
        </w:rPr>
      </w:pPr>
      <w:r w:rsidRPr="00671A94">
        <w:rPr>
          <w:rFonts w:eastAsia="Calibri" w:cs="Times New Roman"/>
          <w:u w:val="single"/>
        </w:rPr>
        <w:t>(b)</w:t>
      </w:r>
      <w:r>
        <w:rPr>
          <w:rFonts w:eastAsia="Calibri" w:cs="Times New Roman"/>
        </w:rPr>
        <w:t xml:space="preserve"> </w:t>
      </w:r>
      <w:r w:rsidRPr="00DD69FF">
        <w:rPr>
          <w:rFonts w:eastAsia="Calibri" w:cs="Times New Roman"/>
        </w:rPr>
        <w:t xml:space="preserve">Balances remaining in the fund at the end of the fiscal year do not expire or revert to the general revenue. All costs associated with the administration of this section shall be paid from the </w:t>
      </w:r>
      <w:r>
        <w:rPr>
          <w:rFonts w:eastAsia="Calibri" w:cs="Times New Roman"/>
        </w:rPr>
        <w:t>h</w:t>
      </w:r>
      <w:r w:rsidRPr="00DD69FF">
        <w:rPr>
          <w:rFonts w:eastAsia="Calibri" w:cs="Times New Roman"/>
        </w:rPr>
        <w:t xml:space="preserve">ealth </w:t>
      </w:r>
      <w:r>
        <w:rPr>
          <w:rFonts w:eastAsia="Calibri" w:cs="Times New Roman"/>
        </w:rPr>
        <w:t>s</w:t>
      </w:r>
      <w:r w:rsidRPr="00DD69FF">
        <w:rPr>
          <w:rFonts w:eastAsia="Calibri" w:cs="Times New Roman"/>
        </w:rPr>
        <w:t xml:space="preserve">ciences </w:t>
      </w:r>
      <w:r w:rsidRPr="00671A94">
        <w:rPr>
          <w:rFonts w:eastAsia="Calibri" w:cs="Times New Roman"/>
          <w:strike/>
        </w:rPr>
        <w:t>Service</w:t>
      </w:r>
      <w:r w:rsidRPr="00DD69FF">
        <w:rPr>
          <w:rFonts w:eastAsia="Calibri" w:cs="Times New Roman"/>
        </w:rPr>
        <w:t xml:space="preserve"> </w:t>
      </w:r>
      <w:r>
        <w:rPr>
          <w:rFonts w:eastAsia="Calibri" w:cs="Times New Roman"/>
          <w:u w:val="single"/>
        </w:rPr>
        <w:t>l</w:t>
      </w:r>
      <w:r w:rsidRPr="00671A94">
        <w:rPr>
          <w:rFonts w:eastAsia="Calibri" w:cs="Times New Roman"/>
          <w:u w:val="single"/>
        </w:rPr>
        <w:t xml:space="preserve">oan </w:t>
      </w:r>
      <w:r>
        <w:rPr>
          <w:rFonts w:eastAsia="Calibri" w:cs="Times New Roman"/>
          <w:u w:val="single"/>
        </w:rPr>
        <w:t>r</w:t>
      </w:r>
      <w:r w:rsidRPr="00671A94">
        <w:rPr>
          <w:rFonts w:eastAsia="Calibri" w:cs="Times New Roman"/>
          <w:u w:val="single"/>
        </w:rPr>
        <w:t>epayment</w:t>
      </w:r>
      <w:r>
        <w:rPr>
          <w:rFonts w:eastAsia="Calibri" w:cs="Times New Roman"/>
        </w:rPr>
        <w:t xml:space="preserve"> </w:t>
      </w:r>
      <w:r w:rsidRPr="00B92203">
        <w:rPr>
          <w:rFonts w:eastAsia="Calibri" w:cs="Times New Roman"/>
          <w:strike/>
        </w:rPr>
        <w:t>Program</w:t>
      </w:r>
      <w:r w:rsidRPr="00DD69FF">
        <w:rPr>
          <w:rFonts w:eastAsia="Calibri" w:cs="Times New Roman"/>
        </w:rPr>
        <w:t xml:space="preserve"> </w:t>
      </w:r>
      <w:r>
        <w:rPr>
          <w:rFonts w:eastAsia="Calibri" w:cs="Times New Roman"/>
        </w:rPr>
        <w:t>f</w:t>
      </w:r>
      <w:r w:rsidRPr="00DD69FF">
        <w:rPr>
          <w:rFonts w:eastAsia="Calibri" w:cs="Times New Roman"/>
        </w:rPr>
        <w:t xml:space="preserve">und under the direction of the Vice Chancellor for </w:t>
      </w:r>
      <w:r w:rsidRPr="00671A94">
        <w:rPr>
          <w:rFonts w:eastAsia="Calibri" w:cs="Times New Roman"/>
          <w:strike/>
        </w:rPr>
        <w:t>Health Sciences</w:t>
      </w:r>
      <w:r>
        <w:rPr>
          <w:rFonts w:eastAsia="Calibri" w:cs="Times New Roman"/>
        </w:rPr>
        <w:t xml:space="preserve"> </w:t>
      </w:r>
      <w:r w:rsidRPr="00671A94">
        <w:rPr>
          <w:rFonts w:eastAsia="Calibri" w:cs="Times New Roman"/>
          <w:u w:val="single"/>
        </w:rPr>
        <w:t>Administration</w:t>
      </w:r>
      <w:r w:rsidRPr="00DD69FF">
        <w:rPr>
          <w:rFonts w:eastAsia="Calibri" w:cs="Times New Roman"/>
        </w:rPr>
        <w:t>.</w:t>
      </w:r>
    </w:p>
    <w:p w14:paraId="2AA9CC1C" w14:textId="77777777" w:rsidR="000A1F13" w:rsidRPr="00DD69FF" w:rsidRDefault="000A1F13" w:rsidP="000A1F13">
      <w:pPr>
        <w:ind w:firstLine="720"/>
        <w:jc w:val="both"/>
        <w:rPr>
          <w:rFonts w:eastAsia="Calibri" w:cs="Times New Roman"/>
        </w:rPr>
      </w:pPr>
      <w:r w:rsidRPr="00671A94">
        <w:rPr>
          <w:rFonts w:eastAsia="Calibri" w:cs="Times New Roman"/>
          <w:strike/>
        </w:rPr>
        <w:t>(b)</w:t>
      </w:r>
      <w:r w:rsidRPr="00671A94">
        <w:rPr>
          <w:rFonts w:eastAsia="Calibri" w:cs="Times New Roman"/>
          <w:u w:val="single"/>
        </w:rPr>
        <w:t>(c)</w:t>
      </w:r>
      <w:r w:rsidRPr="00DD69FF">
        <w:rPr>
          <w:rFonts w:eastAsia="Calibri" w:cs="Times New Roman"/>
        </w:rPr>
        <w:t xml:space="preserve"> Award preference is given to West Virginia residents. An individual is eligible for consideration for a </w:t>
      </w:r>
      <w:r>
        <w:rPr>
          <w:rFonts w:eastAsia="Calibri" w:cs="Times New Roman"/>
        </w:rPr>
        <w:t>h</w:t>
      </w:r>
      <w:r w:rsidRPr="00DD69FF">
        <w:rPr>
          <w:rFonts w:eastAsia="Calibri" w:cs="Times New Roman"/>
        </w:rPr>
        <w:t xml:space="preserve">ealth </w:t>
      </w:r>
      <w:r>
        <w:rPr>
          <w:rFonts w:eastAsia="Calibri" w:cs="Times New Roman"/>
        </w:rPr>
        <w:t>s</w:t>
      </w:r>
      <w:r w:rsidRPr="00DD69FF">
        <w:rPr>
          <w:rFonts w:eastAsia="Calibri" w:cs="Times New Roman"/>
        </w:rPr>
        <w:t xml:space="preserve">ciences </w:t>
      </w:r>
      <w:r w:rsidRPr="00671A94">
        <w:rPr>
          <w:rFonts w:eastAsia="Calibri" w:cs="Times New Roman"/>
          <w:strike/>
        </w:rPr>
        <w:t>Service</w:t>
      </w:r>
      <w:r w:rsidRPr="00DD69FF">
        <w:rPr>
          <w:rFonts w:eastAsia="Calibri" w:cs="Times New Roman"/>
        </w:rPr>
        <w:t xml:space="preserve"> </w:t>
      </w:r>
      <w:r>
        <w:rPr>
          <w:rFonts w:eastAsia="Calibri" w:cs="Times New Roman"/>
          <w:u w:val="single"/>
        </w:rPr>
        <w:t>l</w:t>
      </w:r>
      <w:r w:rsidRPr="00B92203">
        <w:rPr>
          <w:rFonts w:eastAsia="Calibri" w:cs="Times New Roman"/>
          <w:u w:val="single"/>
        </w:rPr>
        <w:t xml:space="preserve">oan </w:t>
      </w:r>
      <w:r>
        <w:rPr>
          <w:rFonts w:eastAsia="Calibri" w:cs="Times New Roman"/>
          <w:u w:val="single"/>
        </w:rPr>
        <w:t>r</w:t>
      </w:r>
      <w:r w:rsidRPr="00B92203">
        <w:rPr>
          <w:rFonts w:eastAsia="Calibri" w:cs="Times New Roman"/>
          <w:u w:val="single"/>
        </w:rPr>
        <w:t>epayment</w:t>
      </w:r>
      <w:r>
        <w:rPr>
          <w:rFonts w:eastAsia="Calibri" w:cs="Times New Roman"/>
        </w:rPr>
        <w:t xml:space="preserve"> </w:t>
      </w:r>
      <w:r w:rsidRPr="00B92203">
        <w:rPr>
          <w:rFonts w:eastAsia="Calibri" w:cs="Times New Roman"/>
          <w:strike/>
        </w:rPr>
        <w:t>Program</w:t>
      </w:r>
      <w:r w:rsidRPr="00DD69FF">
        <w:rPr>
          <w:rFonts w:eastAsia="Calibri" w:cs="Times New Roman"/>
        </w:rPr>
        <w:t xml:space="preserve"> award if the individual</w:t>
      </w:r>
      <w:r>
        <w:rPr>
          <w:rFonts w:eastAsia="Calibri" w:cs="Times New Roman"/>
        </w:rPr>
        <w:t xml:space="preserve"> </w:t>
      </w:r>
      <w:r w:rsidRPr="00671A94">
        <w:rPr>
          <w:rFonts w:eastAsia="Calibri" w:cs="Times New Roman"/>
          <w:u w:val="single"/>
        </w:rPr>
        <w:t>either</w:t>
      </w:r>
      <w:r w:rsidRPr="00DD69FF">
        <w:rPr>
          <w:rFonts w:eastAsia="Calibri" w:cs="Times New Roman"/>
        </w:rPr>
        <w:t>:</w:t>
      </w:r>
    </w:p>
    <w:p w14:paraId="4F082816" w14:textId="77777777" w:rsidR="000A1F13" w:rsidRPr="00DD69FF" w:rsidRDefault="000A1F13" w:rsidP="000A1F13">
      <w:pPr>
        <w:ind w:firstLine="720"/>
        <w:jc w:val="both"/>
        <w:rPr>
          <w:rFonts w:eastAsia="Calibri" w:cs="Times New Roman"/>
        </w:rPr>
      </w:pPr>
      <w:r w:rsidRPr="00DD69FF">
        <w:rPr>
          <w:rFonts w:eastAsia="Calibri" w:cs="Times New Roman"/>
        </w:rPr>
        <w:t xml:space="preserve">(1) </w:t>
      </w:r>
      <w:r w:rsidRPr="00671A94">
        <w:rPr>
          <w:rFonts w:eastAsia="Calibri" w:cs="Times New Roman"/>
          <w:strike/>
        </w:rPr>
        <w:t>Either:</w:t>
      </w:r>
    </w:p>
    <w:p w14:paraId="06F6ACA3" w14:textId="77777777" w:rsidR="000A1F13" w:rsidRPr="00DD69FF" w:rsidRDefault="000A1F13" w:rsidP="000A1F13">
      <w:pPr>
        <w:ind w:firstLine="720"/>
        <w:jc w:val="both"/>
        <w:rPr>
          <w:rFonts w:eastAsia="Calibri" w:cs="Times New Roman"/>
        </w:rPr>
      </w:pPr>
      <w:r w:rsidRPr="00671A94">
        <w:rPr>
          <w:rFonts w:eastAsia="Calibri" w:cs="Times New Roman"/>
          <w:strike/>
        </w:rPr>
        <w:t>(A)</w:t>
      </w:r>
      <w:r w:rsidRPr="00DD69FF">
        <w:rPr>
          <w:rFonts w:eastAsia="Calibri" w:cs="Times New Roman"/>
        </w:rPr>
        <w:t xml:space="preserve"> Is a </w:t>
      </w:r>
      <w:r w:rsidRPr="00671A94">
        <w:rPr>
          <w:rFonts w:eastAsia="Calibri" w:cs="Times New Roman"/>
          <w:strike/>
        </w:rPr>
        <w:t>fourth-year</w:t>
      </w:r>
      <w:r w:rsidRPr="00DD69FF">
        <w:rPr>
          <w:rFonts w:eastAsia="Calibri" w:cs="Times New Roman"/>
        </w:rPr>
        <w:t xml:space="preserve"> medical student at the Marshall University School of Medicine, </w:t>
      </w:r>
      <w:r w:rsidRPr="00671A94">
        <w:rPr>
          <w:rFonts w:eastAsia="Calibri" w:cs="Times New Roman"/>
          <w:u w:val="single"/>
        </w:rPr>
        <w:t>the</w:t>
      </w:r>
      <w:r>
        <w:rPr>
          <w:rFonts w:eastAsia="Calibri" w:cs="Times New Roman"/>
        </w:rPr>
        <w:t xml:space="preserve"> </w:t>
      </w:r>
      <w:r w:rsidRPr="00DD69FF">
        <w:rPr>
          <w:rFonts w:eastAsia="Calibri" w:cs="Times New Roman"/>
        </w:rPr>
        <w:t xml:space="preserve">West Virginia School of Osteopathic Medicine, or </w:t>
      </w:r>
      <w:r w:rsidRPr="00671A94">
        <w:rPr>
          <w:rFonts w:eastAsia="Calibri" w:cs="Times New Roman"/>
          <w:u w:val="single"/>
        </w:rPr>
        <w:t>the</w:t>
      </w:r>
      <w:r>
        <w:rPr>
          <w:rFonts w:eastAsia="Calibri" w:cs="Times New Roman"/>
        </w:rPr>
        <w:t xml:space="preserve"> </w:t>
      </w:r>
      <w:r w:rsidRPr="00DD69FF">
        <w:rPr>
          <w:rFonts w:eastAsia="Calibri" w:cs="Times New Roman"/>
        </w:rPr>
        <w:t xml:space="preserve">West Virginia University School of Medicine </w:t>
      </w:r>
      <w:r w:rsidRPr="00671A94">
        <w:rPr>
          <w:rFonts w:eastAsia="Calibri" w:cs="Times New Roman"/>
          <w:strike/>
        </w:rPr>
        <w:t xml:space="preserve">who has been </w:t>
      </w:r>
      <w:r w:rsidRPr="00426E5F">
        <w:rPr>
          <w:rFonts w:eastAsia="Calibri" w:cs="Times New Roman"/>
          <w:strike/>
        </w:rPr>
        <w:t>accepted in</w:t>
      </w:r>
      <w:r>
        <w:rPr>
          <w:rFonts w:eastAsia="Calibri" w:cs="Times New Roman"/>
        </w:rPr>
        <w:t xml:space="preserve"> </w:t>
      </w:r>
      <w:r>
        <w:rPr>
          <w:rFonts w:eastAsia="Calibri" w:cs="Times New Roman"/>
          <w:u w:val="single"/>
        </w:rPr>
        <w:t>who has participated in the match process and has been offered an</w:t>
      </w:r>
      <w:r w:rsidRPr="00671A94">
        <w:rPr>
          <w:rFonts w:eastAsia="Calibri" w:cs="Times New Roman"/>
          <w:u w:val="single"/>
        </w:rPr>
        <w:t xml:space="preserve"> internship or residency in</w:t>
      </w:r>
      <w:r>
        <w:rPr>
          <w:rFonts w:eastAsia="Calibri" w:cs="Times New Roman"/>
        </w:rPr>
        <w:t xml:space="preserve"> a </w:t>
      </w:r>
      <w:r w:rsidRPr="00DD69FF">
        <w:rPr>
          <w:rFonts w:eastAsia="Calibri" w:cs="Times New Roman"/>
        </w:rPr>
        <w:t xml:space="preserve">primary care or emergency medicine </w:t>
      </w:r>
      <w:r w:rsidRPr="00671A94">
        <w:rPr>
          <w:rFonts w:eastAsia="Calibri" w:cs="Times New Roman"/>
          <w:strike/>
        </w:rPr>
        <w:t>internship/residency</w:t>
      </w:r>
      <w:r w:rsidRPr="00DD69FF">
        <w:rPr>
          <w:rFonts w:eastAsia="Calibri" w:cs="Times New Roman"/>
        </w:rPr>
        <w:t xml:space="preserve"> program in West Virginia; or</w:t>
      </w:r>
    </w:p>
    <w:p w14:paraId="4049981F" w14:textId="77777777" w:rsidR="000A1F13" w:rsidRPr="00DD69FF" w:rsidRDefault="000A1F13" w:rsidP="000A1F13">
      <w:pPr>
        <w:ind w:firstLine="720"/>
        <w:jc w:val="both"/>
        <w:rPr>
          <w:rFonts w:eastAsia="Calibri" w:cs="Times New Roman"/>
        </w:rPr>
      </w:pPr>
      <w:r w:rsidRPr="00671A94">
        <w:rPr>
          <w:rFonts w:eastAsia="Calibri" w:cs="Times New Roman"/>
          <w:strike/>
        </w:rPr>
        <w:t>(B)</w:t>
      </w:r>
      <w:r w:rsidRPr="00671A94">
        <w:rPr>
          <w:rFonts w:eastAsia="Calibri" w:cs="Times New Roman"/>
          <w:u w:val="single"/>
        </w:rPr>
        <w:t>(2)</w:t>
      </w:r>
      <w:r w:rsidRPr="00DD69FF">
        <w:rPr>
          <w:rFonts w:eastAsia="Calibri" w:cs="Times New Roman"/>
        </w:rPr>
        <w:t xml:space="preserve"> Is enrolled in </w:t>
      </w:r>
      <w:r w:rsidRPr="00671A94">
        <w:rPr>
          <w:rFonts w:eastAsia="Calibri" w:cs="Times New Roman"/>
          <w:u w:val="single"/>
        </w:rPr>
        <w:t>the last year of</w:t>
      </w:r>
      <w:r w:rsidRPr="00DD69FF">
        <w:rPr>
          <w:rFonts w:eastAsia="Calibri" w:cs="Times New Roman"/>
        </w:rPr>
        <w:t xml:space="preserve"> an approved education program at a </w:t>
      </w:r>
      <w:r w:rsidRPr="0092583F">
        <w:rPr>
          <w:rFonts w:eastAsia="Calibri" w:cs="Times New Roman"/>
          <w:u w:val="single"/>
        </w:rPr>
        <w:t>public or private, non-profit</w:t>
      </w:r>
      <w:r>
        <w:rPr>
          <w:rFonts w:eastAsia="Calibri" w:cs="Times New Roman"/>
        </w:rPr>
        <w:t xml:space="preserve"> </w:t>
      </w:r>
      <w:r w:rsidRPr="0092583F">
        <w:rPr>
          <w:rFonts w:eastAsia="Calibri" w:cs="Times New Roman"/>
        </w:rPr>
        <w:t>West Virginia institution</w:t>
      </w:r>
      <w:r w:rsidRPr="00DD69FF">
        <w:rPr>
          <w:rFonts w:eastAsia="Calibri" w:cs="Times New Roman"/>
        </w:rPr>
        <w:t xml:space="preserve"> </w:t>
      </w:r>
      <w:r w:rsidRPr="0092583F">
        <w:rPr>
          <w:rFonts w:eastAsia="Calibri" w:cs="Times New Roman"/>
          <w:u w:val="single"/>
        </w:rPr>
        <w:t>of higher education</w:t>
      </w:r>
      <w:r>
        <w:rPr>
          <w:rFonts w:eastAsia="Calibri" w:cs="Times New Roman"/>
        </w:rPr>
        <w:t xml:space="preserve"> </w:t>
      </w:r>
      <w:r w:rsidRPr="00DD69FF">
        <w:rPr>
          <w:rFonts w:eastAsia="Calibri" w:cs="Times New Roman"/>
        </w:rPr>
        <w:t xml:space="preserve">leading to a degree or certification in the field of nurse practitioner, nurse educator, nurse midwife, physician assistant, dentist, pharmacist, physical therapist, doctoral clinical psychologist, licensed independent clinical social worker, or other disciplines identified as shortage fields by the Vice Chancellor for </w:t>
      </w:r>
      <w:r w:rsidRPr="00671A94">
        <w:rPr>
          <w:rFonts w:eastAsia="Calibri" w:cs="Times New Roman"/>
          <w:strike/>
        </w:rPr>
        <w:t>Health Sciences</w:t>
      </w:r>
      <w:r>
        <w:rPr>
          <w:rFonts w:eastAsia="Calibri" w:cs="Times New Roman"/>
        </w:rPr>
        <w:t xml:space="preserve"> </w:t>
      </w:r>
      <w:r w:rsidRPr="00671A94">
        <w:rPr>
          <w:rFonts w:eastAsia="Calibri" w:cs="Times New Roman"/>
          <w:u w:val="single"/>
        </w:rPr>
        <w:t>Administration</w:t>
      </w:r>
      <w:r w:rsidRPr="00DD69FF">
        <w:rPr>
          <w:rFonts w:eastAsia="Calibri" w:cs="Times New Roman"/>
        </w:rPr>
        <w:t>; and</w:t>
      </w:r>
    </w:p>
    <w:p w14:paraId="625DABDC" w14:textId="77777777" w:rsidR="000A1F13" w:rsidRPr="00DD69FF" w:rsidRDefault="000A1F13" w:rsidP="000A1F13">
      <w:pPr>
        <w:ind w:firstLine="720"/>
        <w:jc w:val="both"/>
        <w:rPr>
          <w:rFonts w:eastAsia="Calibri" w:cs="Times New Roman"/>
        </w:rPr>
      </w:pPr>
      <w:r w:rsidRPr="00671A94">
        <w:rPr>
          <w:rFonts w:eastAsia="Calibri" w:cs="Times New Roman"/>
          <w:strike/>
        </w:rPr>
        <w:t>(2)</w:t>
      </w:r>
      <w:r w:rsidRPr="00671A94">
        <w:rPr>
          <w:rFonts w:eastAsia="Calibri" w:cs="Times New Roman"/>
          <w:u w:val="single"/>
        </w:rPr>
        <w:t>(3)</w:t>
      </w:r>
      <w:r w:rsidRPr="00DD69FF">
        <w:rPr>
          <w:rFonts w:eastAsia="Calibri" w:cs="Times New Roman"/>
        </w:rPr>
        <w:t xml:space="preserve"> Signs an agreement to practice for at least two years in an underserved area of West Virginia or, if pursuing a master’s degree in nursing, signs an agreement to teach at least two years for a school of nursing located in West Virginia</w:t>
      </w:r>
      <w:r w:rsidRPr="00671A94">
        <w:rPr>
          <w:rFonts w:eastAsia="Calibri" w:cs="Times New Roman"/>
          <w:strike/>
        </w:rPr>
        <w:t>, as may be determined by the Vice Chancellor for Health Sciences,</w:t>
      </w:r>
      <w:r w:rsidRPr="00DD69FF">
        <w:rPr>
          <w:rFonts w:eastAsia="Calibri" w:cs="Times New Roman"/>
        </w:rPr>
        <w:t xml:space="preserve"> after receiving the master’s degree.</w:t>
      </w:r>
    </w:p>
    <w:p w14:paraId="3E970584" w14:textId="77777777" w:rsidR="000A1F13" w:rsidRPr="00DD69FF" w:rsidRDefault="000A1F13" w:rsidP="000A1F13">
      <w:pPr>
        <w:ind w:firstLine="720"/>
        <w:jc w:val="both"/>
        <w:rPr>
          <w:rFonts w:eastAsia="Calibri" w:cs="Times New Roman"/>
        </w:rPr>
      </w:pPr>
      <w:r w:rsidRPr="00DD69FF">
        <w:rPr>
          <w:rFonts w:eastAsia="Calibri" w:cs="Times New Roman"/>
        </w:rPr>
        <w:t>(</w:t>
      </w:r>
      <w:r>
        <w:rPr>
          <w:rFonts w:eastAsia="Calibri" w:cs="Times New Roman"/>
        </w:rPr>
        <w:t>d</w:t>
      </w:r>
      <w:r w:rsidRPr="00DD69FF">
        <w:rPr>
          <w:rFonts w:eastAsia="Calibri" w:cs="Times New Roman"/>
        </w:rPr>
        <w:t xml:space="preserve">) Program awards shall be in an amount set by the Higher Education Policy Commission of at least $20,000 for medical and dental students and at least $10,000 for all others and </w:t>
      </w:r>
      <w:r w:rsidRPr="00671A94">
        <w:rPr>
          <w:rFonts w:eastAsia="Calibri" w:cs="Times New Roman"/>
          <w:strike/>
        </w:rPr>
        <w:t>may</w:t>
      </w:r>
      <w:r w:rsidRPr="00DD69FF">
        <w:rPr>
          <w:rFonts w:eastAsia="Calibri" w:cs="Times New Roman"/>
        </w:rPr>
        <w:t xml:space="preserve"> </w:t>
      </w:r>
      <w:r w:rsidRPr="00671A94">
        <w:rPr>
          <w:rFonts w:eastAsia="Calibri" w:cs="Times New Roman"/>
          <w:u w:val="single"/>
        </w:rPr>
        <w:t>shall</w:t>
      </w:r>
      <w:r>
        <w:rPr>
          <w:rFonts w:eastAsia="Calibri" w:cs="Times New Roman"/>
        </w:rPr>
        <w:t xml:space="preserve"> </w:t>
      </w:r>
      <w:r w:rsidRPr="00DD69FF">
        <w:rPr>
          <w:rFonts w:eastAsia="Calibri" w:cs="Times New Roman"/>
        </w:rPr>
        <w:t xml:space="preserve">be awarded by the Vice Chancellor for </w:t>
      </w:r>
      <w:r w:rsidRPr="00671A94">
        <w:rPr>
          <w:rFonts w:eastAsia="Calibri" w:cs="Times New Roman"/>
          <w:strike/>
        </w:rPr>
        <w:t>Health Sciences</w:t>
      </w:r>
      <w:r>
        <w:rPr>
          <w:rFonts w:eastAsia="Calibri" w:cs="Times New Roman"/>
        </w:rPr>
        <w:t xml:space="preserve"> </w:t>
      </w:r>
      <w:r w:rsidRPr="00671A94">
        <w:rPr>
          <w:rFonts w:eastAsia="Calibri" w:cs="Times New Roman"/>
          <w:u w:val="single"/>
        </w:rPr>
        <w:t>Administration</w:t>
      </w:r>
      <w:r w:rsidRPr="00DD69FF">
        <w:rPr>
          <w:rFonts w:eastAsia="Calibri" w:cs="Times New Roman"/>
        </w:rPr>
        <w:t xml:space="preserve">, </w:t>
      </w:r>
      <w:r w:rsidRPr="00671A94">
        <w:rPr>
          <w:rFonts w:eastAsia="Calibri" w:cs="Times New Roman"/>
          <w:strike/>
        </w:rPr>
        <w:t>with</w:t>
      </w:r>
      <w:r w:rsidRPr="008506C9">
        <w:rPr>
          <w:rFonts w:eastAsia="Calibri" w:cs="Times New Roman"/>
        </w:rPr>
        <w:t xml:space="preserve"> </w:t>
      </w:r>
      <w:r w:rsidRPr="008506C9">
        <w:rPr>
          <w:rFonts w:eastAsia="Calibri" w:cs="Times New Roman"/>
          <w:u w:val="single"/>
        </w:rPr>
        <w:t>who may seek</w:t>
      </w:r>
      <w:r>
        <w:rPr>
          <w:rFonts w:eastAsia="Calibri" w:cs="Times New Roman"/>
        </w:rPr>
        <w:t xml:space="preserve"> </w:t>
      </w:r>
      <w:r w:rsidRPr="008506C9">
        <w:rPr>
          <w:rFonts w:eastAsia="Calibri" w:cs="Times New Roman"/>
        </w:rPr>
        <w:t>the</w:t>
      </w:r>
      <w:r w:rsidRPr="00DD69FF">
        <w:rPr>
          <w:rFonts w:eastAsia="Calibri" w:cs="Times New Roman"/>
        </w:rPr>
        <w:t xml:space="preserve"> advice of an advisory panel, from the pool of all applicants with a commitment to practice in an underserved area of West Virginia. This </w:t>
      </w:r>
      <w:r w:rsidRPr="00A9675B">
        <w:rPr>
          <w:rFonts w:eastAsia="Calibri" w:cs="Times New Roman"/>
          <w:strike/>
        </w:rPr>
        <w:t>section</w:t>
      </w:r>
      <w:r>
        <w:rPr>
          <w:rFonts w:eastAsia="Calibri" w:cs="Times New Roman"/>
        </w:rPr>
        <w:t xml:space="preserve"> </w:t>
      </w:r>
      <w:r w:rsidRPr="00A9675B">
        <w:rPr>
          <w:rFonts w:eastAsia="Calibri" w:cs="Times New Roman"/>
          <w:u w:val="single"/>
        </w:rPr>
        <w:t>subsection</w:t>
      </w:r>
      <w:r w:rsidRPr="00DD69FF">
        <w:rPr>
          <w:rFonts w:eastAsia="Calibri" w:cs="Times New Roman"/>
        </w:rPr>
        <w:t xml:space="preserve"> does not grant or guarantee any applicant any right to a program award.</w:t>
      </w:r>
      <w:r>
        <w:rPr>
          <w:rFonts w:eastAsia="Calibri" w:cs="Times New Roman"/>
        </w:rPr>
        <w:t xml:space="preserve"> </w:t>
      </w:r>
      <w:r w:rsidRPr="00C0339C">
        <w:rPr>
          <w:rFonts w:eastAsia="Calibri" w:cs="Times New Roman"/>
          <w:u w:val="single"/>
        </w:rPr>
        <w:t xml:space="preserve">Upon completion of the requirements stated in the service agreement, the Higher Education Policy Commission </w:t>
      </w:r>
      <w:r>
        <w:rPr>
          <w:rFonts w:eastAsia="Calibri" w:cs="Times New Roman"/>
          <w:u w:val="single"/>
        </w:rPr>
        <w:t>shall</w:t>
      </w:r>
      <w:r w:rsidRPr="00C0339C">
        <w:rPr>
          <w:rFonts w:eastAsia="Calibri" w:cs="Times New Roman"/>
          <w:u w:val="single"/>
        </w:rPr>
        <w:t xml:space="preserve"> pay the award directly to the participant’s federal student loan servicer</w:t>
      </w:r>
      <w:r w:rsidRPr="00DD69FF">
        <w:rPr>
          <w:rFonts w:eastAsia="Calibri" w:cs="Times New Roman"/>
        </w:rPr>
        <w:t>.</w:t>
      </w:r>
    </w:p>
    <w:p w14:paraId="42BB76B0" w14:textId="77777777" w:rsidR="000A1F13" w:rsidRPr="00DD69FF" w:rsidRDefault="000A1F13" w:rsidP="000A1F13">
      <w:pPr>
        <w:ind w:firstLine="720"/>
        <w:jc w:val="both"/>
        <w:rPr>
          <w:rFonts w:eastAsia="Calibri" w:cs="Times New Roman"/>
        </w:rPr>
      </w:pPr>
      <w:r w:rsidRPr="00DD69FF">
        <w:rPr>
          <w:rFonts w:eastAsia="Calibri" w:cs="Times New Roman"/>
        </w:rPr>
        <w:t>(</w:t>
      </w:r>
      <w:r>
        <w:rPr>
          <w:rFonts w:eastAsia="Calibri" w:cs="Times New Roman"/>
        </w:rPr>
        <w:t>e</w:t>
      </w:r>
      <w:r w:rsidRPr="00DD69FF">
        <w:rPr>
          <w:rFonts w:eastAsia="Calibri" w:cs="Times New Roman"/>
        </w:rPr>
        <w:t xml:space="preserve">) </w:t>
      </w:r>
      <w:r w:rsidRPr="0031155A">
        <w:rPr>
          <w:rFonts w:eastAsia="Calibri" w:cs="Times New Roman"/>
          <w:strike/>
        </w:rPr>
        <w:t>A</w:t>
      </w:r>
      <w:r w:rsidRPr="00DD69FF">
        <w:rPr>
          <w:rFonts w:eastAsia="Calibri" w:cs="Times New Roman"/>
        </w:rPr>
        <w:t xml:space="preserve"> </w:t>
      </w:r>
      <w:r w:rsidRPr="0031155A">
        <w:rPr>
          <w:rFonts w:eastAsia="Calibri" w:cs="Times New Roman"/>
          <w:u w:val="single"/>
        </w:rPr>
        <w:t>If a</w:t>
      </w:r>
      <w:r>
        <w:rPr>
          <w:rFonts w:eastAsia="Calibri" w:cs="Times New Roman"/>
        </w:rPr>
        <w:t xml:space="preserve"> </w:t>
      </w:r>
      <w:r w:rsidRPr="00DD69FF">
        <w:rPr>
          <w:rFonts w:eastAsia="Calibri" w:cs="Times New Roman"/>
        </w:rPr>
        <w:t xml:space="preserve">program award recipient </w:t>
      </w:r>
      <w:r w:rsidRPr="0031155A">
        <w:rPr>
          <w:rFonts w:eastAsia="Calibri" w:cs="Times New Roman"/>
          <w:strike/>
        </w:rPr>
        <w:t>who</w:t>
      </w:r>
      <w:r w:rsidRPr="00DD69FF">
        <w:rPr>
          <w:rFonts w:eastAsia="Calibri" w:cs="Times New Roman"/>
        </w:rPr>
        <w:t xml:space="preserve"> fails to practice in an underserved area of West Virginia within six months of the completion of his or her training, or </w:t>
      </w:r>
      <w:r w:rsidRPr="0031155A">
        <w:rPr>
          <w:rFonts w:eastAsia="Calibri" w:cs="Times New Roman"/>
          <w:strike/>
        </w:rPr>
        <w:t>who</w:t>
      </w:r>
      <w:r w:rsidRPr="00DD69FF">
        <w:rPr>
          <w:rFonts w:eastAsia="Calibri" w:cs="Times New Roman"/>
        </w:rPr>
        <w:t xml:space="preserve"> </w:t>
      </w:r>
      <w:r w:rsidRPr="0031155A">
        <w:rPr>
          <w:rFonts w:eastAsia="Calibri" w:cs="Times New Roman"/>
          <w:u w:val="single"/>
        </w:rPr>
        <w:t>if a program award recipient</w:t>
      </w:r>
      <w:r>
        <w:rPr>
          <w:rFonts w:eastAsia="Calibri" w:cs="Times New Roman"/>
        </w:rPr>
        <w:t xml:space="preserve"> </w:t>
      </w:r>
      <w:r w:rsidRPr="00DD69FF">
        <w:rPr>
          <w:rFonts w:eastAsia="Calibri" w:cs="Times New Roman"/>
        </w:rPr>
        <w:t xml:space="preserve">fails to complete his or her training or required teaching, </w:t>
      </w:r>
      <w:r w:rsidRPr="0031155A">
        <w:rPr>
          <w:rFonts w:eastAsia="Calibri" w:cs="Times New Roman"/>
          <w:strike/>
        </w:rPr>
        <w:t xml:space="preserve">is in breach of contract and </w:t>
      </w:r>
      <w:r w:rsidRPr="008506C9">
        <w:rPr>
          <w:rFonts w:eastAsia="Calibri" w:cs="Times New Roman"/>
          <w:strike/>
        </w:rPr>
        <w:t>is liable for repayment of</w:t>
      </w:r>
      <w:r w:rsidRPr="00DD69FF">
        <w:rPr>
          <w:rFonts w:eastAsia="Calibri" w:cs="Times New Roman"/>
        </w:rPr>
        <w:t xml:space="preserve"> </w:t>
      </w:r>
      <w:r w:rsidRPr="008506C9">
        <w:rPr>
          <w:rFonts w:eastAsia="Calibri" w:cs="Times New Roman"/>
          <w:u w:val="single"/>
        </w:rPr>
        <w:t>the Vice Chancellor for Administration</w:t>
      </w:r>
      <w:r>
        <w:rPr>
          <w:rFonts w:eastAsia="Calibri" w:cs="Times New Roman"/>
        </w:rPr>
        <w:t xml:space="preserve"> shall cancel </w:t>
      </w:r>
      <w:r w:rsidRPr="00DD69FF">
        <w:rPr>
          <w:rFonts w:eastAsia="Calibri" w:cs="Times New Roman"/>
        </w:rPr>
        <w:t>the program award</w:t>
      </w:r>
      <w:r>
        <w:rPr>
          <w:rFonts w:eastAsia="Calibri" w:cs="Times New Roman"/>
        </w:rPr>
        <w:t>.</w:t>
      </w:r>
      <w:r w:rsidRPr="00DD69FF">
        <w:rPr>
          <w:rFonts w:eastAsia="Calibri" w:cs="Times New Roman"/>
        </w:rPr>
        <w:t xml:space="preserve"> </w:t>
      </w:r>
      <w:r w:rsidRPr="008506C9">
        <w:rPr>
          <w:rFonts w:eastAsia="Calibri" w:cs="Times New Roman"/>
          <w:strike/>
        </w:rPr>
        <w:t>and any accrued interest</w:t>
      </w:r>
      <w:r w:rsidRPr="00DD69FF">
        <w:rPr>
          <w:rFonts w:eastAsia="Calibri" w:cs="Times New Roman"/>
        </w:rPr>
        <w:t xml:space="preserve">. </w:t>
      </w:r>
      <w:r w:rsidRPr="008506C9">
        <w:rPr>
          <w:rFonts w:eastAsia="Calibri" w:cs="Times New Roman"/>
          <w:strike/>
        </w:rPr>
        <w:t>The granting or renewal of a license to practice in West Virginia or to reciprocal licensure in another state based upon licensure in West Virginia is contingent upon beginning payment and continuing payment until complete repayment of the award and any accrued interest. A license, renewal, or reciprocity may not be granted to any person whose repayment is in arrears. The appropriate regulatory board shall inform all other states where a recipient has reciprocated based upon West Virginia licensure of any refusal to renew licensure in West Virginia as a result of failure to repay the award. This provision shall be explained in bold type in the award contract. Repayment terms, not inconsistent with this section, shall be established by the Vice Chancellor for Health Sciences pursuant to the rule required by this section.</w:t>
      </w:r>
    </w:p>
    <w:p w14:paraId="2CC520B2" w14:textId="77777777" w:rsidR="000A1F13" w:rsidRPr="00DD69FF" w:rsidRDefault="000A1F13" w:rsidP="000A1F13">
      <w:pPr>
        <w:ind w:firstLine="720"/>
        <w:jc w:val="both"/>
        <w:rPr>
          <w:rFonts w:eastAsia="Calibri" w:cs="Times New Roman"/>
        </w:rPr>
      </w:pPr>
      <w:bookmarkStart w:id="0" w:name="_Hlk263137"/>
      <w:r w:rsidRPr="00DD69FF">
        <w:rPr>
          <w:rFonts w:eastAsia="Calibri" w:cs="Times New Roman"/>
        </w:rPr>
        <w:t>(</w:t>
      </w:r>
      <w:r>
        <w:rPr>
          <w:rFonts w:eastAsia="Calibri" w:cs="Times New Roman"/>
        </w:rPr>
        <w:t>f</w:t>
      </w:r>
      <w:r w:rsidRPr="00DD69FF">
        <w:rPr>
          <w:rFonts w:eastAsia="Calibri" w:cs="Times New Roman"/>
        </w:rPr>
        <w:t xml:space="preserve">) (1) There is created a </w:t>
      </w:r>
      <w:r w:rsidRPr="008506C9">
        <w:rPr>
          <w:rFonts w:eastAsia="Calibri" w:cs="Times New Roman"/>
          <w:u w:val="single"/>
        </w:rPr>
        <w:t>mental health provider</w:t>
      </w:r>
      <w:r>
        <w:rPr>
          <w:rFonts w:eastAsia="Calibri" w:cs="Times New Roman"/>
        </w:rPr>
        <w:t xml:space="preserve"> </w:t>
      </w:r>
      <w:r w:rsidRPr="00DD69FF">
        <w:rPr>
          <w:rFonts w:eastAsia="Calibri" w:cs="Times New Roman"/>
        </w:rPr>
        <w:t xml:space="preserve">student loan repayment program to be administered by the Higher Education Policy Commission. The loan repayment program shall help repay the </w:t>
      </w:r>
      <w:r w:rsidRPr="008506C9">
        <w:rPr>
          <w:rFonts w:eastAsia="Calibri" w:cs="Times New Roman"/>
          <w:u w:val="single"/>
        </w:rPr>
        <w:t>federal</w:t>
      </w:r>
      <w:r>
        <w:rPr>
          <w:rFonts w:eastAsia="Calibri" w:cs="Times New Roman"/>
        </w:rPr>
        <w:t xml:space="preserve"> </w:t>
      </w:r>
      <w:r w:rsidRPr="00DD69FF">
        <w:rPr>
          <w:rFonts w:eastAsia="Calibri" w:cs="Times New Roman"/>
        </w:rPr>
        <w:t>student loans for mental health providers who provide therapy and counseling services and who reside in West Virginia and work in an underserved area of West Virginia for up to three years beginning January 1, 2020. Individuals participating in the loan repayment program may be eligible to receive up to $30,000 to be dispersed as follows:</w:t>
      </w:r>
    </w:p>
    <w:p w14:paraId="21840F94" w14:textId="77777777" w:rsidR="000A1F13" w:rsidRPr="00DD69FF" w:rsidRDefault="000A1F13" w:rsidP="000A1F13">
      <w:pPr>
        <w:ind w:firstLine="720"/>
        <w:jc w:val="both"/>
        <w:rPr>
          <w:rFonts w:eastAsia="Calibri" w:cs="Times New Roman"/>
        </w:rPr>
      </w:pPr>
      <w:r w:rsidRPr="00DD69FF">
        <w:rPr>
          <w:rFonts w:eastAsia="Calibri" w:cs="Times New Roman"/>
        </w:rPr>
        <w:t>(A) A participant may receive a loan repayment program award of up to $10,000 each year in exchange for the participant completing one year of practice in an underserved area.</w:t>
      </w:r>
    </w:p>
    <w:p w14:paraId="62565C1B" w14:textId="77777777" w:rsidR="000A1F13" w:rsidRPr="00DD69FF" w:rsidRDefault="000A1F13" w:rsidP="000A1F13">
      <w:pPr>
        <w:ind w:firstLine="720"/>
        <w:jc w:val="both"/>
        <w:rPr>
          <w:rFonts w:eastAsia="Calibri" w:cs="Times New Roman"/>
        </w:rPr>
      </w:pPr>
      <w:r w:rsidRPr="00DD69FF">
        <w:rPr>
          <w:rFonts w:eastAsia="Calibri" w:cs="Times New Roman"/>
        </w:rPr>
        <w:t>(B) A participant may not receive a program award for more than three years of practice.</w:t>
      </w:r>
    </w:p>
    <w:p w14:paraId="2618729E" w14:textId="77777777" w:rsidR="000A1F13" w:rsidRPr="00DD69FF" w:rsidRDefault="000A1F13" w:rsidP="000A1F13">
      <w:pPr>
        <w:ind w:firstLine="720"/>
        <w:jc w:val="both"/>
        <w:rPr>
          <w:rFonts w:eastAsia="Calibri" w:cs="Times New Roman"/>
        </w:rPr>
      </w:pPr>
      <w:r w:rsidRPr="00DD69FF">
        <w:rPr>
          <w:rFonts w:eastAsia="Calibri" w:cs="Times New Roman"/>
        </w:rPr>
        <w:t xml:space="preserve">(C) </w:t>
      </w:r>
      <w:r w:rsidRPr="00C0339C">
        <w:rPr>
          <w:rFonts w:eastAsia="Calibri" w:cs="Times New Roman"/>
          <w:strike/>
        </w:rPr>
        <w:t>A participant must direct each award received toward the repayment of his or her educational loans</w:t>
      </w:r>
      <w:r>
        <w:rPr>
          <w:rFonts w:eastAsia="Calibri" w:cs="Times New Roman"/>
        </w:rPr>
        <w:t xml:space="preserve"> </w:t>
      </w:r>
      <w:r w:rsidRPr="00C0339C">
        <w:rPr>
          <w:rFonts w:eastAsia="Calibri" w:cs="Times New Roman"/>
          <w:u w:val="single"/>
        </w:rPr>
        <w:t>Upon completion of the requirements stated in the service agreement, the Higher Education Policy Commission will pay the award directly to the participant’s federal student loan servicer</w:t>
      </w:r>
      <w:r w:rsidRPr="00DD69FF">
        <w:rPr>
          <w:rFonts w:eastAsia="Calibri" w:cs="Times New Roman"/>
        </w:rPr>
        <w:t>.</w:t>
      </w:r>
    </w:p>
    <w:p w14:paraId="12F1E614" w14:textId="77777777" w:rsidR="000A1F13" w:rsidRDefault="000A1F13" w:rsidP="000A1F13">
      <w:pPr>
        <w:ind w:firstLine="720"/>
        <w:jc w:val="both"/>
        <w:rPr>
          <w:rFonts w:eastAsia="Calibri" w:cs="Times New Roman"/>
        </w:rPr>
      </w:pPr>
      <w:r w:rsidRPr="00DD69FF">
        <w:rPr>
          <w:rFonts w:eastAsia="Calibri" w:cs="Times New Roman"/>
          <w:iCs/>
        </w:rPr>
        <w:t xml:space="preserve">(2) </w:t>
      </w:r>
      <w:r w:rsidRPr="00DD69FF">
        <w:rPr>
          <w:rFonts w:eastAsia="Calibri" w:cs="Times New Roman"/>
        </w:rPr>
        <w:t xml:space="preserve">There is created a special revenue fund account under the Higher Education Policy Commission in the State Treasury known as the Mental Health Provider Student Loan Repayment Fund. The fund shall be used to accomplish the purposes of this subsection. </w:t>
      </w:r>
      <w:r w:rsidRPr="00017F5C">
        <w:rPr>
          <w:rFonts w:eastAsia="Calibri" w:cs="Times New Roman"/>
        </w:rPr>
        <w:t>The fund shall consist</w:t>
      </w:r>
      <w:r w:rsidRPr="00C0339C">
        <w:rPr>
          <w:rFonts w:eastAsia="Calibri" w:cs="Times New Roman"/>
          <w:highlight w:val="yellow"/>
        </w:rPr>
        <w:t xml:space="preserve"> </w:t>
      </w:r>
      <w:r w:rsidRPr="00017F5C">
        <w:rPr>
          <w:rFonts w:eastAsia="Calibri" w:cs="Times New Roman"/>
        </w:rPr>
        <w:t xml:space="preserve">of </w:t>
      </w:r>
      <w:r w:rsidRPr="00017F5C">
        <w:rPr>
          <w:rFonts w:eastAsia="Calibri" w:cs="Times New Roman"/>
          <w:strike/>
        </w:rPr>
        <w:t>appropriations as may be provided by the Legislature. Any moneys remaining in the fund at the close of a fiscal year shall be carried forward for use in the next fiscal year</w:t>
      </w:r>
      <w:r>
        <w:rPr>
          <w:rFonts w:eastAsia="Calibri" w:cs="Times New Roman"/>
        </w:rPr>
        <w:t xml:space="preserve"> </w:t>
      </w:r>
      <w:r w:rsidRPr="00870CCF">
        <w:rPr>
          <w:rFonts w:eastAsia="Calibri" w:cs="Times New Roman"/>
          <w:u w:val="single"/>
        </w:rPr>
        <w:t>any of the following:</w:t>
      </w:r>
    </w:p>
    <w:p w14:paraId="6514361A" w14:textId="77777777" w:rsidR="000A1F13" w:rsidRDefault="000A1F13" w:rsidP="000A1F13">
      <w:pPr>
        <w:ind w:firstLine="720"/>
        <w:jc w:val="both"/>
        <w:rPr>
          <w:rFonts w:eastAsia="Calibri" w:cs="Times New Roman"/>
          <w:u w:val="single"/>
        </w:rPr>
      </w:pPr>
      <w:r w:rsidRPr="00870CCF">
        <w:rPr>
          <w:rFonts w:eastAsia="Calibri" w:cs="Times New Roman"/>
          <w:u w:val="single"/>
        </w:rPr>
        <w:t>(A) All unexpended funds in the Mental Health Provider Student Loan Repayment fund on deposit in the State Treasury on the effective date of the reenactment of this section;</w:t>
      </w:r>
    </w:p>
    <w:p w14:paraId="536C5D0F" w14:textId="77777777" w:rsidR="000A1F13" w:rsidRDefault="000A1F13" w:rsidP="000A1F13">
      <w:pPr>
        <w:ind w:firstLine="720"/>
        <w:jc w:val="both"/>
        <w:rPr>
          <w:rFonts w:eastAsia="Calibri" w:cs="Times New Roman"/>
          <w:u w:val="single"/>
        </w:rPr>
      </w:pPr>
      <w:r>
        <w:rPr>
          <w:rFonts w:eastAsia="Calibri" w:cs="Times New Roman"/>
          <w:u w:val="single"/>
        </w:rPr>
        <w:t>(B) Appropriations as may be provided by the Legislature;</w:t>
      </w:r>
    </w:p>
    <w:p w14:paraId="7F3AEB93" w14:textId="77777777" w:rsidR="000A1F13" w:rsidRDefault="000A1F13" w:rsidP="000A1F13">
      <w:pPr>
        <w:ind w:firstLine="720"/>
        <w:jc w:val="both"/>
        <w:rPr>
          <w:rFonts w:eastAsia="Calibri" w:cs="Times New Roman"/>
          <w:u w:val="single"/>
        </w:rPr>
      </w:pPr>
      <w:r>
        <w:rPr>
          <w:rFonts w:eastAsia="Calibri" w:cs="Times New Roman"/>
          <w:u w:val="single"/>
        </w:rPr>
        <w:t>(C) Repayments, including interest as set by the Vice Chancellor for Administration, collected from program award recipients who fail to practice in West Virginia under the terms of the practice agreement or the mental health provider loan repayment program previously established by this section; and</w:t>
      </w:r>
    </w:p>
    <w:p w14:paraId="126C7285" w14:textId="77777777" w:rsidR="000A1F13" w:rsidRDefault="000A1F13" w:rsidP="000A1F13">
      <w:pPr>
        <w:ind w:firstLine="720"/>
        <w:jc w:val="both"/>
        <w:rPr>
          <w:rFonts w:eastAsia="Calibri" w:cs="Times New Roman"/>
          <w:u w:val="single"/>
        </w:rPr>
      </w:pPr>
      <w:r>
        <w:rPr>
          <w:rFonts w:eastAsia="Calibri" w:cs="Times New Roman"/>
          <w:u w:val="single"/>
        </w:rPr>
        <w:t>(D) Amounts that may become available from other sources.</w:t>
      </w:r>
    </w:p>
    <w:p w14:paraId="65722591" w14:textId="77777777" w:rsidR="000A1F13" w:rsidRPr="00870CCF" w:rsidRDefault="000A1F13" w:rsidP="000A1F13">
      <w:pPr>
        <w:ind w:firstLine="720"/>
        <w:jc w:val="both"/>
        <w:rPr>
          <w:rFonts w:eastAsia="Calibri" w:cs="Times New Roman"/>
          <w:u w:val="single"/>
        </w:rPr>
      </w:pPr>
      <w:r>
        <w:rPr>
          <w:rFonts w:eastAsia="Calibri" w:cs="Times New Roman"/>
          <w:u w:val="single"/>
        </w:rPr>
        <w:t>(3) Balances remaining in the fund at the end of the fiscal year do not expire or revert to the general revenue.</w:t>
      </w:r>
    </w:p>
    <w:bookmarkEnd w:id="0"/>
    <w:p w14:paraId="67180FEE" w14:textId="77777777" w:rsidR="000A1F13" w:rsidRPr="00DD69FF" w:rsidRDefault="000A1F13" w:rsidP="000A1F13">
      <w:pPr>
        <w:ind w:firstLine="720"/>
        <w:jc w:val="both"/>
        <w:rPr>
          <w:rFonts w:eastAsia="Calibri" w:cs="Times New Roman"/>
        </w:rPr>
      </w:pPr>
      <w:r w:rsidRPr="00DD69FF">
        <w:rPr>
          <w:rFonts w:eastAsia="Calibri" w:cs="Times New Roman"/>
          <w:iCs/>
        </w:rPr>
        <w:t>(</w:t>
      </w:r>
      <w:r>
        <w:rPr>
          <w:rFonts w:eastAsia="Calibri" w:cs="Times New Roman"/>
          <w:iCs/>
        </w:rPr>
        <w:t>g</w:t>
      </w:r>
      <w:r w:rsidRPr="00DD69FF">
        <w:rPr>
          <w:rFonts w:eastAsia="Calibri" w:cs="Times New Roman"/>
          <w:iCs/>
        </w:rPr>
        <w:t xml:space="preserve">) </w:t>
      </w:r>
      <w:r w:rsidRPr="00DD69FF">
        <w:rPr>
          <w:rFonts w:eastAsia="Calibri" w:cs="Times New Roman"/>
          <w:i/>
          <w:iCs/>
        </w:rPr>
        <w:t xml:space="preserve">Rule. </w:t>
      </w:r>
      <w:r w:rsidRPr="00DD69FF">
        <w:rPr>
          <w:rFonts w:eastAsia="Calibri" w:cs="Times New Roman"/>
        </w:rPr>
        <w:t xml:space="preserve">— The Higher Education Policy Commission shall promulgate a rule pursuant to </w:t>
      </w:r>
      <w:r w:rsidRPr="00DD69FF">
        <w:rPr>
          <w:rFonts w:eastAsia="Calibri" w:cs="Arial"/>
        </w:rPr>
        <w:t>§</w:t>
      </w:r>
      <w:r w:rsidRPr="00DD69FF">
        <w:rPr>
          <w:rFonts w:eastAsia="Calibri" w:cs="Times New Roman"/>
        </w:rPr>
        <w:t>29A-3A-1</w:t>
      </w:r>
      <w:r w:rsidRPr="0034362A">
        <w:rPr>
          <w:rFonts w:eastAsia="Calibri" w:cs="Times New Roman"/>
          <w:i/>
        </w:rPr>
        <w:t xml:space="preserve"> et seq. </w:t>
      </w:r>
      <w:r w:rsidRPr="00DD69FF">
        <w:rPr>
          <w:rFonts w:eastAsia="Calibri" w:cs="Times New Roman"/>
        </w:rPr>
        <w:t>of this code to implement and administer this section.</w:t>
      </w:r>
    </w:p>
    <w:p w14:paraId="2127F8A7" w14:textId="77777777" w:rsidR="000A1F13" w:rsidRPr="00DD69FF" w:rsidRDefault="000A1F13" w:rsidP="000A1F13">
      <w:pPr>
        <w:ind w:firstLine="720"/>
        <w:jc w:val="both"/>
        <w:rPr>
          <w:rFonts w:eastAsia="Calibri" w:cs="Times New Roman"/>
        </w:rPr>
      </w:pPr>
      <w:r w:rsidRPr="00DD69FF">
        <w:rPr>
          <w:rFonts w:eastAsia="Calibri" w:cs="Times New Roman"/>
        </w:rPr>
        <w:t>(</w:t>
      </w:r>
      <w:r>
        <w:rPr>
          <w:rFonts w:eastAsia="Calibri" w:cs="Times New Roman"/>
        </w:rPr>
        <w:t>h</w:t>
      </w:r>
      <w:r w:rsidRPr="00DD69FF">
        <w:rPr>
          <w:rFonts w:eastAsia="Calibri" w:cs="Times New Roman"/>
        </w:rPr>
        <w:t>) As used in this section:</w:t>
      </w:r>
    </w:p>
    <w:p w14:paraId="157AD452" w14:textId="77777777" w:rsidR="000A1F13" w:rsidRPr="00DD69FF" w:rsidRDefault="000A1F13" w:rsidP="000A1F13">
      <w:pPr>
        <w:ind w:firstLine="720"/>
        <w:jc w:val="both"/>
        <w:rPr>
          <w:rFonts w:eastAsia="Calibri" w:cs="Times New Roman"/>
        </w:rPr>
      </w:pPr>
      <w:r w:rsidRPr="00DD69FF">
        <w:rPr>
          <w:rFonts w:eastAsia="Calibri" w:cs="Times New Roman"/>
        </w:rPr>
        <w:t xml:space="preserve">(1) </w:t>
      </w:r>
      <w:r>
        <w:rPr>
          <w:rFonts w:eastAsia="Calibri" w:cs="Times New Roman"/>
        </w:rPr>
        <w:t>"</w:t>
      </w:r>
      <w:r w:rsidRPr="00DD69FF">
        <w:rPr>
          <w:rFonts w:eastAsia="Calibri" w:cs="Times New Roman"/>
        </w:rPr>
        <w:t>Training</w:t>
      </w:r>
      <w:r>
        <w:rPr>
          <w:rFonts w:eastAsia="Calibri" w:cs="Times New Roman"/>
        </w:rPr>
        <w:t>"</w:t>
      </w:r>
      <w:r w:rsidRPr="00DD69FF">
        <w:rPr>
          <w:rFonts w:eastAsia="Calibri" w:cs="Times New Roman"/>
        </w:rPr>
        <w:t xml:space="preserve"> means:</w:t>
      </w:r>
    </w:p>
    <w:p w14:paraId="2430035D" w14:textId="77777777" w:rsidR="000A1F13" w:rsidRPr="00DD69FF" w:rsidRDefault="000A1F13" w:rsidP="000A1F13">
      <w:pPr>
        <w:ind w:firstLine="720"/>
        <w:jc w:val="both"/>
        <w:rPr>
          <w:rFonts w:eastAsia="Calibri" w:cs="Times New Roman"/>
        </w:rPr>
      </w:pPr>
      <w:r w:rsidRPr="00DD69FF">
        <w:rPr>
          <w:rFonts w:eastAsia="Calibri" w:cs="Times New Roman"/>
        </w:rPr>
        <w:t xml:space="preserve">(A) The entire degree program or certification program for nurse midwives, nurse practitioners, nurse educators, physician assistants, dentists, pharmacists, physical therapists, doctoral clinical psychologists, licensed independent clinical social workers, and other disciplines identified as shortage fields by the Vice Chancellor for </w:t>
      </w:r>
      <w:r w:rsidRPr="008376F0">
        <w:rPr>
          <w:rFonts w:eastAsia="Calibri" w:cs="Times New Roman"/>
          <w:strike/>
        </w:rPr>
        <w:t>Health Sciences</w:t>
      </w:r>
      <w:r>
        <w:rPr>
          <w:rFonts w:eastAsia="Calibri" w:cs="Times New Roman"/>
        </w:rPr>
        <w:t xml:space="preserve"> </w:t>
      </w:r>
      <w:r w:rsidRPr="008376F0">
        <w:rPr>
          <w:rFonts w:eastAsia="Calibri" w:cs="Times New Roman"/>
          <w:u w:val="single"/>
        </w:rPr>
        <w:t>Administration</w:t>
      </w:r>
      <w:r w:rsidRPr="00DD69FF">
        <w:rPr>
          <w:rFonts w:eastAsia="Calibri" w:cs="Times New Roman"/>
        </w:rPr>
        <w:t>; or</w:t>
      </w:r>
    </w:p>
    <w:p w14:paraId="4C46D649" w14:textId="77777777" w:rsidR="000A1F13" w:rsidRDefault="000A1F13" w:rsidP="000A1F13">
      <w:pPr>
        <w:ind w:firstLine="720"/>
        <w:jc w:val="both"/>
        <w:rPr>
          <w:rFonts w:eastAsia="Calibri" w:cs="Times New Roman"/>
        </w:rPr>
      </w:pPr>
      <w:r w:rsidRPr="00DD69FF">
        <w:rPr>
          <w:rFonts w:eastAsia="Calibri" w:cs="Times New Roman"/>
        </w:rPr>
        <w:t>(B) Completion of a degree program and an approved residency/internship program for students pursuing a degree in medicine or osteopathy, or as otherwise may be designated for such students in the rule required by this section.</w:t>
      </w:r>
    </w:p>
    <w:p w14:paraId="7EDD85E1" w14:textId="69C1D64A" w:rsidR="000A1F13" w:rsidRPr="000A1F13" w:rsidRDefault="000A1F13" w:rsidP="000A1F13">
      <w:pPr>
        <w:ind w:firstLine="720"/>
        <w:jc w:val="both"/>
        <w:rPr>
          <w:rFonts w:eastAsia="Calibri" w:cs="Times New Roman"/>
        </w:rPr>
      </w:pPr>
      <w:r w:rsidRPr="003D703A">
        <w:rPr>
          <w:rFonts w:eastAsia="Calibri" w:cs="Arial"/>
        </w:rPr>
        <w:t xml:space="preserve">(2) </w:t>
      </w:r>
      <w:r>
        <w:rPr>
          <w:rFonts w:eastAsia="Calibri" w:cs="Arial"/>
        </w:rPr>
        <w:t>"</w:t>
      </w:r>
      <w:r w:rsidRPr="003D703A">
        <w:rPr>
          <w:rFonts w:eastAsia="Calibri" w:cs="Arial"/>
        </w:rPr>
        <w:t>Underserved area</w:t>
      </w:r>
      <w:r>
        <w:rPr>
          <w:rFonts w:eastAsia="Calibri" w:cs="Arial"/>
        </w:rPr>
        <w:t>"</w:t>
      </w:r>
      <w:r w:rsidRPr="003D703A">
        <w:rPr>
          <w:rFonts w:eastAsia="Calibri" w:cs="Arial"/>
        </w:rPr>
        <w:t xml:space="preserve"> means any primary care health professional shortage area located in the state as determined by the </w:t>
      </w:r>
      <w:r w:rsidRPr="00390B38">
        <w:rPr>
          <w:rFonts w:eastAsia="Calibri" w:cs="Arial"/>
        </w:rPr>
        <w:t>Bureau for Public Health</w:t>
      </w:r>
      <w:r w:rsidRPr="003D703A">
        <w:rPr>
          <w:rFonts w:eastAsia="Calibri" w:cs="Arial"/>
        </w:rPr>
        <w:t xml:space="preserve"> or any additional health professional shortage area, including an emergency medicine professional</w:t>
      </w:r>
      <w:r>
        <w:rPr>
          <w:rFonts w:eastAsia="Calibri" w:cs="Arial"/>
        </w:rPr>
        <w:t>,</w:t>
      </w:r>
      <w:r w:rsidRPr="003D703A">
        <w:rPr>
          <w:rFonts w:eastAsia="Calibri" w:cs="Arial"/>
        </w:rPr>
        <w:t xml:space="preserve"> determined by the Vice Chancellor for </w:t>
      </w:r>
      <w:r w:rsidRPr="00F550FC">
        <w:rPr>
          <w:rFonts w:eastAsia="Calibri" w:cs="Arial"/>
          <w:strike/>
        </w:rPr>
        <w:t>Health Sciences</w:t>
      </w:r>
      <w:r>
        <w:rPr>
          <w:rFonts w:eastAsia="Calibri" w:cs="Arial"/>
        </w:rPr>
        <w:t xml:space="preserve"> </w:t>
      </w:r>
      <w:r w:rsidRPr="00F550FC">
        <w:rPr>
          <w:rFonts w:eastAsia="Calibri" w:cs="Arial"/>
          <w:u w:val="single"/>
        </w:rPr>
        <w:t>Administration</w:t>
      </w:r>
      <w:r w:rsidRPr="003D703A">
        <w:rPr>
          <w:rFonts w:eastAsia="Calibri" w:cs="Arial"/>
        </w:rPr>
        <w:t>.</w:t>
      </w:r>
    </w:p>
    <w:p w14:paraId="7D2E2D74" w14:textId="55B7BC3A" w:rsidR="000A1F13" w:rsidRDefault="000A1F13" w:rsidP="000A1F13">
      <w:pPr>
        <w:pStyle w:val="ArticleHeading"/>
      </w:pPr>
      <w:r>
        <w:t>article 5. higher education grant program</w:t>
      </w:r>
      <w:r w:rsidR="009C0A2F">
        <w:t>.</w:t>
      </w:r>
    </w:p>
    <w:p w14:paraId="6ADDBF75" w14:textId="7C7DDAB8" w:rsidR="00D42D93" w:rsidRDefault="00CD390D" w:rsidP="004D3D86">
      <w:pPr>
        <w:pStyle w:val="SectionHeading"/>
      </w:pPr>
      <w:r>
        <w:t>§18C-5-6. Recipients, awards and distribution of grant awards; authority of vice chancellor to enter into reciprocal agreements with other states concerning grants.</w:t>
      </w:r>
    </w:p>
    <w:p w14:paraId="7F3A9464" w14:textId="77777777" w:rsidR="00CD390D" w:rsidRDefault="00CD390D" w:rsidP="00CD390D">
      <w:pPr>
        <w:pStyle w:val="SectionBody"/>
        <w:sectPr w:rsidR="00CD390D" w:rsidSect="00A27D56">
          <w:footerReference w:type="first" r:id="rId17"/>
          <w:type w:val="continuous"/>
          <w:pgSz w:w="12240" w:h="15840"/>
          <w:pgMar w:top="1440" w:right="1440" w:bottom="1440" w:left="1440" w:header="720" w:footer="720" w:gutter="0"/>
          <w:lnNumType w:countBy="1" w:restart="newSection"/>
          <w:cols w:space="720"/>
          <w:noEndnote/>
          <w:docGrid w:linePitch="326"/>
        </w:sectPr>
      </w:pPr>
    </w:p>
    <w:p w14:paraId="1EE139C3" w14:textId="77777777" w:rsidR="00CD390D" w:rsidRDefault="00CD390D" w:rsidP="00CD390D">
      <w:pPr>
        <w:pStyle w:val="SectionBody"/>
      </w:pPr>
      <w:r>
        <w:t>(a) A grant recipient may attend any approved institution of higher education. An institution is not required to accept a grant recipient for enrollment, but may exact compliance with its own admission requirements, standards and policies.</w:t>
      </w:r>
    </w:p>
    <w:p w14:paraId="4171A955" w14:textId="358AA346" w:rsidR="00CD390D" w:rsidRDefault="00CD390D" w:rsidP="00CD390D">
      <w:pPr>
        <w:pStyle w:val="SectionBody"/>
      </w:pPr>
      <w:r>
        <w:t>(b) Grants may only be awarded to undergraduate students</w:t>
      </w:r>
      <w:r w:rsidR="0000381E">
        <w:rPr>
          <w:u w:val="single"/>
        </w:rPr>
        <w:t xml:space="preserve"> </w:t>
      </w:r>
      <w:r w:rsidR="00DF530B">
        <w:rPr>
          <w:u w:val="single"/>
        </w:rPr>
        <w:t xml:space="preserve">that are </w:t>
      </w:r>
      <w:r w:rsidR="0000381E">
        <w:rPr>
          <w:u w:val="single"/>
        </w:rPr>
        <w:t>enrolled full-time or part-time</w:t>
      </w:r>
      <w:r w:rsidR="00DF530B">
        <w:rPr>
          <w:u w:val="single"/>
        </w:rPr>
        <w:t xml:space="preserve"> at an approved institution of higher education</w:t>
      </w:r>
      <w:r>
        <w:t>.</w:t>
      </w:r>
    </w:p>
    <w:p w14:paraId="407A0443" w14:textId="41A9724C" w:rsidR="00CD390D" w:rsidRDefault="00CD390D" w:rsidP="00CD390D">
      <w:pPr>
        <w:pStyle w:val="SectionBody"/>
      </w:pPr>
      <w:r>
        <w:t>(c) Each grant</w:t>
      </w:r>
      <w:r>
        <w:rPr>
          <w:u w:val="single"/>
        </w:rPr>
        <w:t xml:space="preserve"> </w:t>
      </w:r>
      <w:r w:rsidR="00A020A3">
        <w:rPr>
          <w:u w:val="single"/>
        </w:rPr>
        <w:t>may be awarded and renewed up to</w:t>
      </w:r>
      <w:r>
        <w:rPr>
          <w:u w:val="single"/>
        </w:rPr>
        <w:t xml:space="preserve"> a lifetime total of eight full-time equivalent semesters</w:t>
      </w:r>
      <w:r w:rsidR="00A020A3">
        <w:rPr>
          <w:u w:val="single"/>
        </w:rPr>
        <w:t>, or until a recipient obtains a bachelor’s degree, whichever</w:t>
      </w:r>
      <w:r w:rsidR="005F6632">
        <w:rPr>
          <w:u w:val="single"/>
        </w:rPr>
        <w:t xml:space="preserve"> </w:t>
      </w:r>
      <w:r w:rsidR="00A020A3">
        <w:rPr>
          <w:u w:val="single"/>
        </w:rPr>
        <w:t>occur</w:t>
      </w:r>
      <w:r w:rsidR="005F6632">
        <w:rPr>
          <w:u w:val="single"/>
        </w:rPr>
        <w:t>s</w:t>
      </w:r>
      <w:r w:rsidR="00A020A3">
        <w:rPr>
          <w:u w:val="single"/>
        </w:rPr>
        <w:t xml:space="preserve"> first.</w:t>
      </w:r>
      <w:r w:rsidR="00A020A3">
        <w:rPr>
          <w:strike/>
        </w:rPr>
        <w:t xml:space="preserve"> is renewable </w:t>
      </w:r>
      <w:r w:rsidRPr="00A020A3">
        <w:rPr>
          <w:strike/>
        </w:rPr>
        <w:t>until the course of study is completed, but not to exceed an additional three academic years beyond the first year of the award. The academic years are not required to be consecutive years, and the grant will be terminated if the student receives a bachelor's degree in a shorter period of time.</w:t>
      </w:r>
    </w:p>
    <w:p w14:paraId="240244C6" w14:textId="77777777" w:rsidR="00CD390D" w:rsidRDefault="00CD390D" w:rsidP="00CD390D">
      <w:pPr>
        <w:pStyle w:val="SectionBody"/>
      </w:pPr>
      <w:r>
        <w:t>(d) Qualifications for renewal include the following, as determined by the vice chancellor:</w:t>
      </w:r>
    </w:p>
    <w:p w14:paraId="06152FE2" w14:textId="77777777" w:rsidR="00CD390D" w:rsidRDefault="00CD390D" w:rsidP="00CD390D">
      <w:pPr>
        <w:pStyle w:val="SectionBody"/>
      </w:pPr>
      <w:r>
        <w:t>(1) Maintaining satisfactory academic standing;</w:t>
      </w:r>
    </w:p>
    <w:p w14:paraId="75DA9D4E" w14:textId="77777777" w:rsidR="00CD390D" w:rsidRDefault="00CD390D" w:rsidP="00CD390D">
      <w:pPr>
        <w:pStyle w:val="SectionBody"/>
      </w:pPr>
      <w:r>
        <w:t>(2) Making normal progress toward completion of the course of study; and</w:t>
      </w:r>
    </w:p>
    <w:p w14:paraId="5ED1BFFB" w14:textId="77777777" w:rsidR="00CD390D" w:rsidRDefault="00CD390D" w:rsidP="00CD390D">
      <w:pPr>
        <w:pStyle w:val="SectionBody"/>
      </w:pPr>
      <w:r>
        <w:t>(3) Continued eligibility.</w:t>
      </w:r>
    </w:p>
    <w:p w14:paraId="2FBEE9C2" w14:textId="77777777" w:rsidR="00CD390D" w:rsidRDefault="00CD390D" w:rsidP="00CD390D">
      <w:pPr>
        <w:pStyle w:val="SectionBody"/>
      </w:pPr>
      <w:r>
        <w:t>(e) Grants are awarded:</w:t>
      </w:r>
    </w:p>
    <w:p w14:paraId="4A1A8EB1" w14:textId="77777777" w:rsidR="00CD390D" w:rsidRDefault="00CD390D" w:rsidP="00CD390D">
      <w:pPr>
        <w:pStyle w:val="SectionBody"/>
      </w:pPr>
      <w:r>
        <w:t>(1) Without regard to the applicant's race, creed, color, sex, national origin or ancestry; and</w:t>
      </w:r>
    </w:p>
    <w:p w14:paraId="77E1069F" w14:textId="77777777" w:rsidR="00CD390D" w:rsidRDefault="00CD390D" w:rsidP="00CD390D">
      <w:pPr>
        <w:pStyle w:val="SectionBody"/>
      </w:pPr>
      <w:r>
        <w:t>(2) In accordance with the provisions of this article.</w:t>
      </w:r>
    </w:p>
    <w:p w14:paraId="0EC7F84D" w14:textId="77777777" w:rsidR="00CD390D" w:rsidRDefault="00CD390D" w:rsidP="00CD390D">
      <w:pPr>
        <w:pStyle w:val="SectionBody"/>
      </w:pPr>
      <w:r>
        <w:t>(f) The vice chancellor shall treat all approved institutions of higher education in a fair and equitable manner when awarding grants.</w:t>
      </w:r>
    </w:p>
    <w:p w14:paraId="288D633D" w14:textId="77777777" w:rsidR="00CD390D" w:rsidRDefault="00CD390D" w:rsidP="00CD390D">
      <w:pPr>
        <w:pStyle w:val="SectionBody"/>
      </w:pPr>
      <w:r>
        <w:t>(g) The vice chancellor periodically shall identify areas of professional, vocational and technical expertise that are, or will become, of critical need in this state. To the extent feasible the vice chancellor may direct grants to students who are pursuing instruction in those areas.</w:t>
      </w:r>
    </w:p>
    <w:p w14:paraId="5324D6A7" w14:textId="77777777" w:rsidR="00CD390D" w:rsidRDefault="00CD390D" w:rsidP="00CD390D">
      <w:pPr>
        <w:pStyle w:val="SectionBody"/>
      </w:pPr>
      <w:r>
        <w:t>(h) The vice chancellor may enter into reciprocal agreements with state grant and grant program agencies in other states which provide financial assistance to their residents attending institutions of higher education located in West Virginia. In connection therewith, the vice chancellor may authorize residents of West Virginia to use financial assistance under this article to attend institutions of higher education in such other states. Residents of West Virginia requesting financial assistance to attend institutions of higher education located in any such state must meet all of the eligibility standards set forth in section five of this article.</w:t>
      </w:r>
    </w:p>
    <w:p w14:paraId="474BA70C" w14:textId="77777777" w:rsidR="00CD390D" w:rsidRDefault="00CD390D" w:rsidP="00CD390D">
      <w:pPr>
        <w:pStyle w:val="SectionBody"/>
      </w:pPr>
      <w:r>
        <w:t>(i) Grant awards may not exceed the cost of the tuition and those related compulsory fees charged by an institution to all West Virginia undergraduate students.</w:t>
      </w:r>
    </w:p>
    <w:p w14:paraId="3C546428" w14:textId="77777777" w:rsidR="00CD390D" w:rsidRDefault="00CD390D" w:rsidP="00CD390D">
      <w:pPr>
        <w:pStyle w:val="SectionBody"/>
      </w:pPr>
      <w:r>
        <w:t>(j) Grant payments are made directly to the institution.</w:t>
      </w:r>
    </w:p>
    <w:p w14:paraId="0C93227C" w14:textId="77777777" w:rsidR="00CD390D" w:rsidRDefault="00CD390D" w:rsidP="00CD390D">
      <w:pPr>
        <w:pStyle w:val="SectionBody"/>
      </w:pPr>
      <w:r>
        <w:t>(k) In the event that a grant recipient transfers from one approved institution of higher education to another, the grant is transferable only with the approval of the vice chancellor.</w:t>
      </w:r>
    </w:p>
    <w:p w14:paraId="4F1DBB23" w14:textId="039E9B42" w:rsidR="00CD390D" w:rsidRDefault="00CD390D" w:rsidP="00CD390D">
      <w:pPr>
        <w:pStyle w:val="SectionBody"/>
      </w:pPr>
      <w:r>
        <w:t>(l) If a recipient terminates enrollment for any reason during the academic year, the unused portion of the grant shall be returned by the institution to the commission in accordance with the commission's policy for issuing refunds. The commission shall transfer such funds to the appropriate account for allocation and expenditure pursuant to the provisions of this article.</w:t>
      </w:r>
    </w:p>
    <w:p w14:paraId="4C64DA04" w14:textId="50FA564C" w:rsidR="009363EF" w:rsidRDefault="009363EF" w:rsidP="009363EF">
      <w:pPr>
        <w:pStyle w:val="SectionHeading"/>
      </w:pPr>
      <w:r>
        <w:t xml:space="preserve">§18C-5-7. Higher education </w:t>
      </w:r>
      <w:r w:rsidRPr="00DF530B">
        <w:rPr>
          <w:strike/>
        </w:rPr>
        <w:t>adult part-time student</w:t>
      </w:r>
      <w:r>
        <w:t xml:space="preserve"> </w:t>
      </w:r>
      <w:r w:rsidR="00E27F81">
        <w:rPr>
          <w:u w:val="single"/>
        </w:rPr>
        <w:t xml:space="preserve">future </w:t>
      </w:r>
      <w:r w:rsidR="00DF530B">
        <w:rPr>
          <w:u w:val="single"/>
        </w:rPr>
        <w:t xml:space="preserve">workforce </w:t>
      </w:r>
      <w:r>
        <w:t>grant program.</w:t>
      </w:r>
    </w:p>
    <w:p w14:paraId="1103DAF4" w14:textId="77777777" w:rsidR="00DF530B" w:rsidRDefault="00DF530B" w:rsidP="00DF530B">
      <w:pPr>
        <w:pStyle w:val="SectionBody"/>
        <w:sectPr w:rsidR="00DF530B" w:rsidSect="00A27D56">
          <w:type w:val="continuous"/>
          <w:pgSz w:w="12240" w:h="15840"/>
          <w:pgMar w:top="1440" w:right="1440" w:bottom="1440" w:left="1440" w:header="720" w:footer="720" w:gutter="0"/>
          <w:lnNumType w:countBy="1" w:restart="newSection"/>
          <w:cols w:space="720"/>
          <w:noEndnote/>
          <w:docGrid w:linePitch="326"/>
        </w:sectPr>
      </w:pPr>
    </w:p>
    <w:p w14:paraId="12CC7E93" w14:textId="7104C679" w:rsidR="00DF530B" w:rsidRDefault="00DF530B" w:rsidP="00DF530B">
      <w:pPr>
        <w:pStyle w:val="SectionBody"/>
      </w:pPr>
      <w:r>
        <w:t xml:space="preserve">(a) There is established the Higher Education </w:t>
      </w:r>
      <w:r w:rsidRPr="00DF530B">
        <w:rPr>
          <w:strike/>
        </w:rPr>
        <w:t>Adult Part-time Student</w:t>
      </w:r>
      <w:r>
        <w:t xml:space="preserve"> </w:t>
      </w:r>
      <w:r w:rsidR="00E27F81">
        <w:rPr>
          <w:u w:val="single"/>
        </w:rPr>
        <w:t xml:space="preserve">Future </w:t>
      </w:r>
      <w:r>
        <w:rPr>
          <w:u w:val="single"/>
        </w:rPr>
        <w:t xml:space="preserve">Workforce </w:t>
      </w:r>
      <w:r>
        <w:t>Grant Program</w:t>
      </w:r>
      <w:r w:rsidRPr="00E27F81">
        <w:rPr>
          <w:strike/>
        </w:rPr>
        <w:t>, referred to in this section as the HEAPS grant program</w:t>
      </w:r>
      <w:r>
        <w:t xml:space="preserve">. The </w:t>
      </w:r>
      <w:r w:rsidR="00E27F81">
        <w:rPr>
          <w:u w:val="single"/>
        </w:rPr>
        <w:t>Future Workforce</w:t>
      </w:r>
      <w:r>
        <w:rPr>
          <w:u w:val="single"/>
        </w:rPr>
        <w:t xml:space="preserve"> </w:t>
      </w:r>
      <w:r>
        <w:t xml:space="preserve">grant program established and authorized by this section is administered by the vice chancellor for administration. Moneys appropriated or otherwise available for the </w:t>
      </w:r>
      <w:r w:rsidR="00E27F81">
        <w:rPr>
          <w:u w:val="single"/>
        </w:rPr>
        <w:t>Future Workforce</w:t>
      </w:r>
      <w:r>
        <w:rPr>
          <w:u w:val="single"/>
        </w:rPr>
        <w:t xml:space="preserve"> </w:t>
      </w:r>
      <w:r>
        <w:t>grant program shall be allocated by line item to an appropriate account. Any moneys remaining in the fund at the close of a fiscal year shall be carried forward for use in the next fiscal year.</w:t>
      </w:r>
    </w:p>
    <w:p w14:paraId="4A2087C5" w14:textId="77777777" w:rsidR="00DF530B" w:rsidRDefault="00DF530B" w:rsidP="00DF530B">
      <w:pPr>
        <w:pStyle w:val="SectionBody"/>
      </w:pPr>
      <w:r>
        <w:t>(b) As used in this section, the following terms have the meanings ascribed to them:</w:t>
      </w:r>
    </w:p>
    <w:p w14:paraId="5D057D83" w14:textId="77777777" w:rsidR="00DF530B" w:rsidRDefault="00DF530B" w:rsidP="00DF530B">
      <w:pPr>
        <w:pStyle w:val="SectionBody"/>
      </w:pPr>
      <w:r>
        <w:t>(1) "Approved distance education" means a course of study offered via electronic access that has been approved for inclusion in the applicant’s program of study by the eligible institution of higher education at which the applicant is enrolled or has been accepted for enrollment;</w:t>
      </w:r>
    </w:p>
    <w:p w14:paraId="36ACE87A" w14:textId="1426FFE6" w:rsidR="00DF530B" w:rsidRPr="000453E5" w:rsidRDefault="00DF530B" w:rsidP="00DF530B">
      <w:pPr>
        <w:pStyle w:val="SectionBody"/>
        <w:rPr>
          <w:strike/>
        </w:rPr>
      </w:pPr>
      <w:r w:rsidRPr="000453E5">
        <w:rPr>
          <w:strike/>
        </w:rPr>
        <w:t>(2) "Part-time" means</w:t>
      </w:r>
      <w:r w:rsidR="00895799" w:rsidRPr="000453E5">
        <w:rPr>
          <w:strike/>
        </w:rPr>
        <w:t>,</w:t>
      </w:r>
      <w:r w:rsidRPr="000453E5">
        <w:rPr>
          <w:strike/>
        </w:rPr>
        <w:t xml:space="preserve"> enrollment for not less than three nor more than eleven semester or term hours: Provided, That in the case of enrollment in postsecondary certificate, industry recognized credential and other skill development programs in demand occupations in this state, "part-time" means enrollment on such basis as is established for the program in which enrolled;</w:t>
      </w:r>
    </w:p>
    <w:p w14:paraId="225F5AA7" w14:textId="1007E92B" w:rsidR="00DF530B" w:rsidRDefault="00DF530B" w:rsidP="00DF530B">
      <w:pPr>
        <w:pStyle w:val="SectionBody"/>
      </w:pPr>
      <w:r w:rsidRPr="00F97A0E">
        <w:rPr>
          <w:strike/>
          <w:color w:val="auto"/>
        </w:rPr>
        <w:t>(3</w:t>
      </w:r>
      <w:r w:rsidR="000453E5" w:rsidRPr="00F97A0E">
        <w:rPr>
          <w:strike/>
          <w:color w:val="auto"/>
          <w:u w:val="single"/>
        </w:rPr>
        <w:t>2</w:t>
      </w:r>
      <w:r w:rsidRPr="00F97A0E">
        <w:rPr>
          <w:strike/>
          <w:color w:val="auto"/>
        </w:rPr>
        <w:t>)</w:t>
      </w:r>
      <w:r w:rsidR="00463285" w:rsidRPr="00F97A0E">
        <w:rPr>
          <w:color w:val="auto"/>
        </w:rPr>
        <w:t>(</w:t>
      </w:r>
      <w:r w:rsidR="00463285" w:rsidRPr="00F97A0E">
        <w:rPr>
          <w:color w:val="auto"/>
          <w:u w:val="single"/>
        </w:rPr>
        <w:t>2</w:t>
      </w:r>
      <w:r w:rsidR="00463285" w:rsidRPr="00F97A0E">
        <w:rPr>
          <w:color w:val="auto"/>
        </w:rPr>
        <w:t>)</w:t>
      </w:r>
      <w:r w:rsidRPr="00F97A0E">
        <w:rPr>
          <w:color w:val="auto"/>
        </w:rPr>
        <w:t xml:space="preserve"> "Satisfactory </w:t>
      </w:r>
      <w:r>
        <w:t>academic progress" means</w:t>
      </w:r>
      <w:r w:rsidR="00895799">
        <w:t>,</w:t>
      </w:r>
      <w:r>
        <w:t xml:space="preserve"> </w:t>
      </w:r>
      <w:r w:rsidRPr="00895799">
        <w:rPr>
          <w:strike/>
        </w:rPr>
        <w:t>maintaining a cumulative grade point average of at least 2.0 on a 4.0 grading scale with a goal of obtaining a certificate, associate degree or bachelor’s degree. In</w:t>
      </w:r>
      <w:r>
        <w:t xml:space="preserve"> </w:t>
      </w:r>
      <w:r w:rsidR="00895799">
        <w:rPr>
          <w:u w:val="single"/>
        </w:rPr>
        <w:t xml:space="preserve">in </w:t>
      </w:r>
      <w:r>
        <w:t xml:space="preserve">the case of postsecondary certificate, industry recognized credential and other skill development programs, </w:t>
      </w:r>
      <w:r w:rsidRPr="00895799">
        <w:rPr>
          <w:strike/>
        </w:rPr>
        <w:t>satisfactory academic progress means</w:t>
      </w:r>
      <w:r>
        <w:t xml:space="preserve"> continuous advancement toward completion of the program on the normal schedule established for the program in which enrolled;</w:t>
      </w:r>
    </w:p>
    <w:p w14:paraId="3F257356" w14:textId="7CEE4541" w:rsidR="00DF530B" w:rsidRDefault="00DF530B" w:rsidP="00DF530B">
      <w:pPr>
        <w:pStyle w:val="SectionBody"/>
      </w:pPr>
      <w:r w:rsidRPr="00302775">
        <w:rPr>
          <w:strike/>
          <w:color w:val="auto"/>
        </w:rPr>
        <w:t>(4)</w:t>
      </w:r>
      <w:r w:rsidR="00463285" w:rsidRPr="00302775">
        <w:rPr>
          <w:color w:val="auto"/>
        </w:rPr>
        <w:t>(</w:t>
      </w:r>
      <w:r w:rsidR="00463285" w:rsidRPr="00302775">
        <w:rPr>
          <w:color w:val="auto"/>
          <w:u w:val="single"/>
        </w:rPr>
        <w:t>3</w:t>
      </w:r>
      <w:r w:rsidR="00463285" w:rsidRPr="00302775">
        <w:rPr>
          <w:color w:val="auto"/>
        </w:rPr>
        <w:t>)</w:t>
      </w:r>
      <w:r>
        <w:t xml:space="preserve"> "Eligible institution" </w:t>
      </w:r>
      <w:r w:rsidRPr="00895799">
        <w:rPr>
          <w:strike/>
        </w:rPr>
        <w:t>mean</w:t>
      </w:r>
      <w:r w:rsidR="00895799" w:rsidRPr="00895799">
        <w:rPr>
          <w:strike/>
        </w:rPr>
        <w:t>s</w:t>
      </w:r>
      <w:r w:rsidR="00895799">
        <w:rPr>
          <w:u w:val="single"/>
        </w:rPr>
        <w:t xml:space="preserve"> has the same meaning as approved institution of higher education as defined in §18C-5-2 of this code</w:t>
      </w:r>
      <w:r>
        <w:t>:</w:t>
      </w:r>
    </w:p>
    <w:p w14:paraId="1AC68CB3" w14:textId="77777777" w:rsidR="00DF530B" w:rsidRPr="00895799" w:rsidRDefault="00DF530B" w:rsidP="00DF530B">
      <w:pPr>
        <w:pStyle w:val="SectionBody"/>
        <w:rPr>
          <w:strike/>
        </w:rPr>
      </w:pPr>
      <w:r w:rsidRPr="00895799">
        <w:rPr>
          <w:strike/>
        </w:rPr>
        <w:t>(A) Any community college; community and technical college; adult technical preparatory education program or training;</w:t>
      </w:r>
    </w:p>
    <w:p w14:paraId="4E107C6E" w14:textId="77777777" w:rsidR="00DF530B" w:rsidRPr="00895799" w:rsidRDefault="00DF530B" w:rsidP="00DF530B">
      <w:pPr>
        <w:pStyle w:val="SectionBody"/>
        <w:rPr>
          <w:strike/>
        </w:rPr>
      </w:pPr>
      <w:r w:rsidRPr="00895799">
        <w:rPr>
          <w:strike/>
        </w:rPr>
        <w:t>(B) Any state college or university, as those terms are defined in section two, article one, chapter eighteen-b of this code;</w:t>
      </w:r>
    </w:p>
    <w:p w14:paraId="698253C9" w14:textId="77777777" w:rsidR="00DF530B" w:rsidRPr="00895799" w:rsidRDefault="00DF530B" w:rsidP="00DF530B">
      <w:pPr>
        <w:pStyle w:val="SectionBody"/>
        <w:rPr>
          <w:strike/>
        </w:rPr>
      </w:pPr>
      <w:r w:rsidRPr="00895799">
        <w:rPr>
          <w:strike/>
        </w:rPr>
        <w:t>(C) Any approved institution of higher education as that term is defined in section two of this article; and</w:t>
      </w:r>
    </w:p>
    <w:p w14:paraId="47D53F54" w14:textId="77777777" w:rsidR="00DF530B" w:rsidRDefault="00DF530B" w:rsidP="00DF530B">
      <w:pPr>
        <w:pStyle w:val="SectionBody"/>
      </w:pPr>
      <w:r w:rsidRPr="00895799">
        <w:rPr>
          <w:strike/>
        </w:rPr>
        <w:t>(D) Any approved distance education, including world wide web based courses;</w:t>
      </w:r>
    </w:p>
    <w:p w14:paraId="5AEB5647" w14:textId="493A1E0A" w:rsidR="00DF530B" w:rsidRDefault="00DF530B" w:rsidP="00DF530B">
      <w:pPr>
        <w:pStyle w:val="SectionBody"/>
      </w:pPr>
      <w:r w:rsidRPr="00302775">
        <w:rPr>
          <w:strike/>
          <w:color w:val="auto"/>
        </w:rPr>
        <w:t>(5</w:t>
      </w:r>
      <w:r w:rsidRPr="00302775">
        <w:rPr>
          <w:strike/>
          <w:color w:val="auto"/>
          <w:u w:val="single"/>
        </w:rPr>
        <w:t>)</w:t>
      </w:r>
      <w:r w:rsidR="00463285" w:rsidRPr="00302775">
        <w:rPr>
          <w:color w:val="auto"/>
          <w:u w:val="single"/>
        </w:rPr>
        <w:t>(4)</w:t>
      </w:r>
      <w:r w:rsidRPr="00463285">
        <w:t xml:space="preserve"> </w:t>
      </w:r>
      <w:r w:rsidR="0045506C">
        <w:t>"</w:t>
      </w:r>
      <w:r>
        <w:t>Eligible program or programs</w:t>
      </w:r>
      <w:r w:rsidR="0045506C">
        <w:t>"</w:t>
      </w:r>
      <w:r>
        <w:t xml:space="preserve"> or </w:t>
      </w:r>
      <w:r w:rsidR="0045506C">
        <w:t>"</w:t>
      </w:r>
      <w:r>
        <w:t>eligible course or courses</w:t>
      </w:r>
      <w:r w:rsidR="0045506C">
        <w:t>"</w:t>
      </w:r>
      <w:r>
        <w:t xml:space="preserve"> means, in addition to programs and courses offered by eligible institutions as defined in subdivision (4) of this subsection:</w:t>
      </w:r>
    </w:p>
    <w:p w14:paraId="1159B6B1" w14:textId="1B5A936D" w:rsidR="00DF530B" w:rsidRDefault="00DF530B" w:rsidP="00DF530B">
      <w:pPr>
        <w:pStyle w:val="SectionBody"/>
      </w:pPr>
      <w:r>
        <w:t xml:space="preserve">(A) Programs and courses offered by any nationally accredited degree granting institution of higher learning permitted pursuant to </w:t>
      </w:r>
      <w:r w:rsidRPr="00453EDB">
        <w:rPr>
          <w:strike/>
        </w:rPr>
        <w:t xml:space="preserve">section five, article three, chapter eighteen-b </w:t>
      </w:r>
      <w:r w:rsidR="00453EDB" w:rsidRPr="00453EDB">
        <w:rPr>
          <w:u w:val="single"/>
        </w:rPr>
        <w:t xml:space="preserve">§18B-3-5 </w:t>
      </w:r>
      <w:r>
        <w:t xml:space="preserve">of this code and approved by the </w:t>
      </w:r>
      <w:r w:rsidRPr="00453EDB">
        <w:rPr>
          <w:strike/>
        </w:rPr>
        <w:t>joint commission for vocational-technical-occupational education</w:t>
      </w:r>
      <w:r w:rsidR="00453EDB">
        <w:rPr>
          <w:u w:val="single"/>
        </w:rPr>
        <w:t xml:space="preserve"> </w:t>
      </w:r>
      <w:r w:rsidR="00453EDB" w:rsidRPr="00453EDB">
        <w:rPr>
          <w:u w:val="single"/>
        </w:rPr>
        <w:t>vice chancellor for administration</w:t>
      </w:r>
      <w:r>
        <w:t>; and</w:t>
      </w:r>
    </w:p>
    <w:p w14:paraId="39C2500F" w14:textId="77777777" w:rsidR="00DF530B" w:rsidRDefault="00DF530B" w:rsidP="00DF530B">
      <w:pPr>
        <w:pStyle w:val="SectionBody"/>
      </w:pPr>
      <w:r>
        <w:t>(B) Any postsecondary certificate, industry recognized credential and other skill development programs of study as defined in this section in a demand occupation in this state;</w:t>
      </w:r>
    </w:p>
    <w:p w14:paraId="6E862C48" w14:textId="5A9FE1CF" w:rsidR="00DF530B" w:rsidRPr="00302775" w:rsidRDefault="00DF530B" w:rsidP="00DF530B">
      <w:pPr>
        <w:pStyle w:val="SectionBody"/>
        <w:rPr>
          <w:color w:val="auto"/>
        </w:rPr>
      </w:pPr>
      <w:r w:rsidRPr="00302775">
        <w:rPr>
          <w:strike/>
          <w:color w:val="auto"/>
        </w:rPr>
        <w:t>(6)</w:t>
      </w:r>
      <w:r w:rsidR="00463285" w:rsidRPr="00302775">
        <w:rPr>
          <w:color w:val="auto"/>
        </w:rPr>
        <w:t>(</w:t>
      </w:r>
      <w:r w:rsidR="00463285" w:rsidRPr="00302775">
        <w:rPr>
          <w:color w:val="auto"/>
          <w:u w:val="single"/>
        </w:rPr>
        <w:t>5</w:t>
      </w:r>
      <w:r w:rsidR="00463285" w:rsidRPr="00302775">
        <w:rPr>
          <w:color w:val="auto"/>
        </w:rPr>
        <w:t>)</w:t>
      </w:r>
      <w:r w:rsidRPr="00302775">
        <w:rPr>
          <w:color w:val="auto"/>
        </w:rPr>
        <w:t xml:space="preserve"> "State resident" means a student who has lived in West Virginia continuously for a minimum of twelve months immediately preceding the date of application for a </w:t>
      </w:r>
      <w:r w:rsidRPr="00302775">
        <w:rPr>
          <w:strike/>
          <w:color w:val="auto"/>
        </w:rPr>
        <w:t xml:space="preserve">HEAPS </w:t>
      </w:r>
      <w:r w:rsidR="00E27F81" w:rsidRPr="00302775">
        <w:rPr>
          <w:color w:val="auto"/>
          <w:u w:val="single"/>
        </w:rPr>
        <w:t>Future Workforce</w:t>
      </w:r>
      <w:r w:rsidR="00895799" w:rsidRPr="00302775">
        <w:rPr>
          <w:color w:val="auto"/>
          <w:u w:val="single"/>
        </w:rPr>
        <w:t xml:space="preserve"> </w:t>
      </w:r>
      <w:r w:rsidRPr="00302775">
        <w:rPr>
          <w:color w:val="auto"/>
        </w:rPr>
        <w:t>grant or renewal of a grant;</w:t>
      </w:r>
    </w:p>
    <w:p w14:paraId="2C5DC862" w14:textId="3521782C" w:rsidR="00DF530B" w:rsidRDefault="00DF530B" w:rsidP="00DF530B">
      <w:pPr>
        <w:pStyle w:val="SectionBody"/>
      </w:pPr>
      <w:r w:rsidRPr="00302775">
        <w:rPr>
          <w:strike/>
          <w:color w:val="auto"/>
        </w:rPr>
        <w:t>(7)</w:t>
      </w:r>
      <w:r w:rsidR="000324C8" w:rsidRPr="00302775">
        <w:rPr>
          <w:color w:val="auto"/>
          <w:u w:val="single"/>
        </w:rPr>
        <w:t>(6)</w:t>
      </w:r>
      <w:r w:rsidRPr="00302775">
        <w:rPr>
          <w:color w:val="auto"/>
        </w:rPr>
        <w:t xml:space="preserve"> </w:t>
      </w:r>
      <w:r w:rsidR="0045506C" w:rsidRPr="00302775">
        <w:rPr>
          <w:color w:val="auto"/>
        </w:rPr>
        <w:t>"</w:t>
      </w:r>
      <w:r w:rsidRPr="00302775">
        <w:rPr>
          <w:color w:val="auto"/>
        </w:rPr>
        <w:t>Postsecondary certificate program</w:t>
      </w:r>
      <w:r w:rsidR="0045506C" w:rsidRPr="00302775">
        <w:rPr>
          <w:color w:val="auto"/>
        </w:rPr>
        <w:t>"</w:t>
      </w:r>
      <w:r w:rsidRPr="00302775">
        <w:rPr>
          <w:color w:val="auto"/>
        </w:rPr>
        <w:t xml:space="preserve"> means an organized program of study, approv</w:t>
      </w:r>
      <w:r>
        <w:t xml:space="preserve">ed by the </w:t>
      </w:r>
      <w:r w:rsidRPr="00453EDB">
        <w:rPr>
          <w:strike/>
        </w:rPr>
        <w:t>joint commission for vocational-technical-occupational education</w:t>
      </w:r>
      <w:r w:rsidR="00453EDB" w:rsidRPr="00453EDB">
        <w:rPr>
          <w:strike/>
        </w:rPr>
        <w:t xml:space="preserve"> </w:t>
      </w:r>
      <w:r w:rsidR="00453EDB" w:rsidRPr="00453EDB">
        <w:rPr>
          <w:u w:val="single"/>
        </w:rPr>
        <w:t>vice chancellor for administration</w:t>
      </w:r>
      <w:r>
        <w:t>, with defined competencies or skill sets that may be offered for credit or noncredit and which culminates in the awarding of a certificat</w:t>
      </w:r>
      <w:r w:rsidRPr="00302775">
        <w:rPr>
          <w:color w:val="auto"/>
        </w:rPr>
        <w:t xml:space="preserve">e: </w:t>
      </w:r>
      <w:r w:rsidRPr="00302775">
        <w:rPr>
          <w:i/>
          <w:iCs/>
          <w:color w:val="auto"/>
        </w:rPr>
        <w:t>Provided</w:t>
      </w:r>
      <w:r w:rsidRPr="00302775">
        <w:rPr>
          <w:color w:val="auto"/>
        </w:rPr>
        <w:t xml:space="preserve">, </w:t>
      </w:r>
      <w:r>
        <w:t>That postsecondary certificate programs offered by eligible institutions as defined in subdivision (4) of this subsection do not require the approval of the</w:t>
      </w:r>
      <w:r w:rsidRPr="00453EDB">
        <w:rPr>
          <w:strike/>
        </w:rPr>
        <w:t xml:space="preserve"> joint commission for vocational-technical-occupational education</w:t>
      </w:r>
      <w:r w:rsidR="00453EDB">
        <w:rPr>
          <w:u w:val="single"/>
        </w:rPr>
        <w:t xml:space="preserve"> </w:t>
      </w:r>
      <w:r w:rsidR="00453EDB" w:rsidRPr="00453EDB">
        <w:rPr>
          <w:u w:val="single"/>
        </w:rPr>
        <w:t>vice chancellor for administration</w:t>
      </w:r>
      <w:r>
        <w:t>;</w:t>
      </w:r>
    </w:p>
    <w:p w14:paraId="24DD25C1" w14:textId="10C5D7FA" w:rsidR="00DF530B" w:rsidRDefault="00DF530B" w:rsidP="00DF530B">
      <w:pPr>
        <w:pStyle w:val="SectionBody"/>
      </w:pPr>
      <w:r w:rsidRPr="00302775">
        <w:rPr>
          <w:strike/>
          <w:color w:val="auto"/>
        </w:rPr>
        <w:t>(8)</w:t>
      </w:r>
      <w:r w:rsidR="000324C8" w:rsidRPr="00302775">
        <w:rPr>
          <w:color w:val="auto"/>
        </w:rPr>
        <w:t>(</w:t>
      </w:r>
      <w:r w:rsidR="000324C8" w:rsidRPr="00302775">
        <w:rPr>
          <w:color w:val="auto"/>
          <w:u w:val="single"/>
        </w:rPr>
        <w:t>7</w:t>
      </w:r>
      <w:r w:rsidR="000324C8" w:rsidRPr="00302775">
        <w:rPr>
          <w:color w:val="auto"/>
        </w:rPr>
        <w:t>)</w:t>
      </w:r>
      <w:r w:rsidRPr="000324C8">
        <w:rPr>
          <w:color w:val="4472C4" w:themeColor="accent5"/>
        </w:rPr>
        <w:t xml:space="preserve"> </w:t>
      </w:r>
      <w:r w:rsidR="0045506C">
        <w:t>"</w:t>
      </w:r>
      <w:r>
        <w:t>Demand occupation</w:t>
      </w:r>
      <w:r w:rsidR="0045506C">
        <w:t>"</w:t>
      </w:r>
      <w:r>
        <w:t xml:space="preserve"> means any occupation having documented verification from employers that job opportunities in that occupation are currently available or are projected to be available within a year within the state or regions of the state. The</w:t>
      </w:r>
      <w:r w:rsidRPr="00453EDB">
        <w:rPr>
          <w:strike/>
        </w:rPr>
        <w:t xml:space="preserve"> Joint Commission for Vocational-Technical-Occupational Education</w:t>
      </w:r>
      <w:r w:rsidRPr="00453EDB">
        <w:rPr>
          <w:u w:val="single"/>
        </w:rPr>
        <w:t xml:space="preserve"> </w:t>
      </w:r>
      <w:r w:rsidR="00453EDB" w:rsidRPr="00453EDB">
        <w:rPr>
          <w:u w:val="single"/>
        </w:rPr>
        <w:t>vice chancellor for administration</w:t>
      </w:r>
      <w:r w:rsidR="00453EDB">
        <w:t xml:space="preserve"> </w:t>
      </w:r>
      <w:r>
        <w:t>shall prepare and update annually a list of occupations that they determine meet the requirements of this definition;</w:t>
      </w:r>
    </w:p>
    <w:p w14:paraId="52FE21E6" w14:textId="170A9BCE" w:rsidR="00DF530B" w:rsidRPr="00302775" w:rsidRDefault="00DF530B" w:rsidP="00DF530B">
      <w:pPr>
        <w:pStyle w:val="SectionBody"/>
        <w:rPr>
          <w:color w:val="auto"/>
        </w:rPr>
      </w:pPr>
      <w:r w:rsidRPr="00302775">
        <w:rPr>
          <w:strike/>
          <w:color w:val="auto"/>
        </w:rPr>
        <w:t>(9)</w:t>
      </w:r>
      <w:r w:rsidR="000324C8" w:rsidRPr="00302775">
        <w:rPr>
          <w:color w:val="auto"/>
        </w:rPr>
        <w:t>(</w:t>
      </w:r>
      <w:r w:rsidR="000324C8" w:rsidRPr="00302775">
        <w:rPr>
          <w:color w:val="auto"/>
          <w:u w:val="single"/>
        </w:rPr>
        <w:t>8</w:t>
      </w:r>
      <w:r w:rsidR="000324C8" w:rsidRPr="00302775">
        <w:rPr>
          <w:color w:val="auto"/>
        </w:rPr>
        <w:t>)</w:t>
      </w:r>
      <w:r w:rsidRPr="00302775">
        <w:rPr>
          <w:color w:val="auto"/>
        </w:rPr>
        <w:t xml:space="preserve"> </w:t>
      </w:r>
      <w:r w:rsidR="0045506C" w:rsidRPr="00302775">
        <w:rPr>
          <w:color w:val="auto"/>
        </w:rPr>
        <w:t>"</w:t>
      </w:r>
      <w:r w:rsidRPr="00302775">
        <w:rPr>
          <w:color w:val="auto"/>
        </w:rPr>
        <w:t>Industry-recognized credential program</w:t>
      </w:r>
      <w:r w:rsidR="0045506C" w:rsidRPr="00302775">
        <w:rPr>
          <w:color w:val="auto"/>
        </w:rPr>
        <w:t>"</w:t>
      </w:r>
      <w:r w:rsidRPr="00302775">
        <w:rPr>
          <w:color w:val="auto"/>
        </w:rPr>
        <w:t xml:space="preserve"> means an organized program that meets nationally recognized standards in a particular industry, is approved by the</w:t>
      </w:r>
      <w:r w:rsidRPr="00302775">
        <w:rPr>
          <w:strike/>
          <w:color w:val="auto"/>
        </w:rPr>
        <w:t xml:space="preserve"> joint commission for vocational-technical-occupational education</w:t>
      </w:r>
      <w:r w:rsidR="00453EDB" w:rsidRPr="00302775">
        <w:rPr>
          <w:color w:val="auto"/>
          <w:u w:val="single"/>
        </w:rPr>
        <w:t xml:space="preserve"> vice chancellor for administration</w:t>
      </w:r>
      <w:r w:rsidRPr="00302775">
        <w:rPr>
          <w:color w:val="auto"/>
        </w:rPr>
        <w:t xml:space="preserve"> and which culminates in the awarding of a certification or other credential commonly recognized in that industry: Provided, That industry recognized credential programs offered by eligible institutions as defined in subdivision (4) of this subsection do not require the approval of the</w:t>
      </w:r>
      <w:r w:rsidRPr="00302775">
        <w:rPr>
          <w:strike/>
          <w:color w:val="auto"/>
        </w:rPr>
        <w:t xml:space="preserve"> Joint Commission for Vocational-Technical-Occupational Education</w:t>
      </w:r>
      <w:r w:rsidR="00453EDB" w:rsidRPr="00302775">
        <w:rPr>
          <w:color w:val="auto"/>
          <w:u w:val="single"/>
        </w:rPr>
        <w:t xml:space="preserve"> vice chancellor for administration</w:t>
      </w:r>
      <w:r w:rsidRPr="00302775">
        <w:rPr>
          <w:color w:val="auto"/>
        </w:rPr>
        <w:t>; and</w:t>
      </w:r>
    </w:p>
    <w:p w14:paraId="7A6744A6" w14:textId="7FFB1E29" w:rsidR="00DF530B" w:rsidRPr="00302775" w:rsidRDefault="00DF530B" w:rsidP="00DF530B">
      <w:pPr>
        <w:pStyle w:val="SectionBody"/>
        <w:rPr>
          <w:color w:val="auto"/>
        </w:rPr>
      </w:pPr>
      <w:r w:rsidRPr="00302775">
        <w:rPr>
          <w:strike/>
          <w:color w:val="auto"/>
        </w:rPr>
        <w:t>(10)</w:t>
      </w:r>
      <w:r w:rsidR="000324C8" w:rsidRPr="00302775">
        <w:rPr>
          <w:color w:val="auto"/>
        </w:rPr>
        <w:t>(</w:t>
      </w:r>
      <w:r w:rsidR="000324C8" w:rsidRPr="00302775">
        <w:rPr>
          <w:color w:val="auto"/>
          <w:u w:val="single"/>
        </w:rPr>
        <w:t>9</w:t>
      </w:r>
      <w:r w:rsidR="000324C8" w:rsidRPr="00302775">
        <w:rPr>
          <w:color w:val="auto"/>
        </w:rPr>
        <w:t>)</w:t>
      </w:r>
      <w:r w:rsidRPr="00302775">
        <w:rPr>
          <w:color w:val="auto"/>
        </w:rPr>
        <w:t xml:space="preserve"> </w:t>
      </w:r>
      <w:r w:rsidR="0045506C" w:rsidRPr="00302775">
        <w:rPr>
          <w:color w:val="auto"/>
        </w:rPr>
        <w:t>"</w:t>
      </w:r>
      <w:r w:rsidRPr="00302775">
        <w:rPr>
          <w:color w:val="auto"/>
        </w:rPr>
        <w:t>Skill development program</w:t>
      </w:r>
      <w:r w:rsidR="0045506C" w:rsidRPr="00302775">
        <w:rPr>
          <w:color w:val="auto"/>
        </w:rPr>
        <w:t>"</w:t>
      </w:r>
      <w:r w:rsidRPr="00302775">
        <w:rPr>
          <w:color w:val="auto"/>
        </w:rPr>
        <w:t xml:space="preserve"> means a structured sequence or set of courses, approved by the</w:t>
      </w:r>
      <w:r w:rsidRPr="00302775">
        <w:rPr>
          <w:strike/>
          <w:color w:val="auto"/>
        </w:rPr>
        <w:t xml:space="preserve"> joint commission for vocational-technical-occupational education</w:t>
      </w:r>
      <w:r w:rsidR="00453EDB" w:rsidRPr="00302775">
        <w:rPr>
          <w:color w:val="auto"/>
          <w:u w:val="single"/>
        </w:rPr>
        <w:t xml:space="preserve"> vice chancellor for administration</w:t>
      </w:r>
      <w:r w:rsidRPr="00302775">
        <w:rPr>
          <w:color w:val="auto"/>
        </w:rPr>
        <w:t>, with defined competencies that are designed to meet the specific skill requirements of an occupation and which culminates in the awarding of a certificate of completion that specifically lists the competencies or skills mastered: Provided, That skill development programs offered by eligible institutions as defined in subdivision (4) of this subsection do not require the approval of the</w:t>
      </w:r>
      <w:r w:rsidRPr="00302775">
        <w:rPr>
          <w:strike/>
          <w:color w:val="auto"/>
        </w:rPr>
        <w:t xml:space="preserve"> joint commission</w:t>
      </w:r>
      <w:r w:rsidR="00453EDB" w:rsidRPr="00302775">
        <w:rPr>
          <w:color w:val="auto"/>
          <w:u w:val="single"/>
        </w:rPr>
        <w:t xml:space="preserve"> vice chancellor for administration</w:t>
      </w:r>
      <w:r w:rsidRPr="00302775">
        <w:rPr>
          <w:color w:val="auto"/>
        </w:rPr>
        <w:t>.</w:t>
      </w:r>
    </w:p>
    <w:p w14:paraId="66C19B2C" w14:textId="10A403A0" w:rsidR="00DF530B" w:rsidRDefault="00DF530B" w:rsidP="00DF530B">
      <w:pPr>
        <w:pStyle w:val="SectionBody"/>
      </w:pPr>
      <w:r>
        <w:t xml:space="preserve">(c) A person is eligible for consideration for a </w:t>
      </w:r>
      <w:r w:rsidRPr="00767C5F">
        <w:rPr>
          <w:strike/>
        </w:rPr>
        <w:t xml:space="preserve">HEAPS </w:t>
      </w:r>
      <w:r w:rsidR="00E27F81">
        <w:rPr>
          <w:u w:val="single"/>
        </w:rPr>
        <w:t>Future Workforce</w:t>
      </w:r>
      <w:r w:rsidR="00767C5F">
        <w:rPr>
          <w:u w:val="single"/>
        </w:rPr>
        <w:t xml:space="preserve"> </w:t>
      </w:r>
      <w:r>
        <w:t>grant if the person:</w:t>
      </w:r>
    </w:p>
    <w:p w14:paraId="2C6AE564" w14:textId="77777777" w:rsidR="00DF530B" w:rsidRDefault="00DF530B" w:rsidP="00DF530B">
      <w:pPr>
        <w:pStyle w:val="SectionBody"/>
      </w:pPr>
      <w:r>
        <w:t>(1) Demonstrates that he or she has applied for, accepted, or both, other student financial assistance in compliance with federal financial aid rules, including the federal Pell grant;</w:t>
      </w:r>
    </w:p>
    <w:p w14:paraId="1BEEF137" w14:textId="77777777" w:rsidR="00DF530B" w:rsidRDefault="00DF530B" w:rsidP="00DF530B">
      <w:pPr>
        <w:pStyle w:val="SectionBody"/>
      </w:pPr>
      <w:r>
        <w:t>(2) Demonstrates financial need for funds, as defined by legislative rule;</w:t>
      </w:r>
    </w:p>
    <w:p w14:paraId="38A89430" w14:textId="77777777" w:rsidR="00DF530B" w:rsidRDefault="00DF530B" w:rsidP="00DF530B">
      <w:pPr>
        <w:pStyle w:val="SectionBody"/>
      </w:pPr>
      <w:r>
        <w:t>(3) Is a state resident and may not be considered a resident of any other state;</w:t>
      </w:r>
    </w:p>
    <w:p w14:paraId="3649BAAC" w14:textId="77777777" w:rsidR="00DF530B" w:rsidRDefault="00DF530B" w:rsidP="00DF530B">
      <w:pPr>
        <w:pStyle w:val="SectionBody"/>
      </w:pPr>
      <w:r>
        <w:t>(4) Is a United States citizen or permanent resident thereof;</w:t>
      </w:r>
    </w:p>
    <w:p w14:paraId="458B2C08" w14:textId="77777777" w:rsidR="00DF530B" w:rsidRDefault="00DF530B" w:rsidP="00DF530B">
      <w:pPr>
        <w:pStyle w:val="SectionBody"/>
      </w:pPr>
      <w:r>
        <w:t>(5) Is not incarcerated in a correctional facility;</w:t>
      </w:r>
    </w:p>
    <w:p w14:paraId="0724F6B1" w14:textId="77777777" w:rsidR="00DF530B" w:rsidRDefault="00DF530B" w:rsidP="00DF530B">
      <w:pPr>
        <w:pStyle w:val="SectionBody"/>
      </w:pPr>
      <w:r>
        <w:t>(6) Is not in default on a higher education loan; and</w:t>
      </w:r>
    </w:p>
    <w:p w14:paraId="3018983A" w14:textId="7AD60549" w:rsidR="00DF530B" w:rsidRDefault="00DF530B" w:rsidP="00DF530B">
      <w:pPr>
        <w:pStyle w:val="SectionBody"/>
      </w:pPr>
      <w:r>
        <w:t>(7) Is enrolled in</w:t>
      </w:r>
      <w:r w:rsidRPr="004E6B26">
        <w:rPr>
          <w:strike/>
        </w:rPr>
        <w:t xml:space="preserve"> a program of study at less than the graduate level on a part-time basis in an eligible institution or program of study</w:t>
      </w:r>
      <w:r>
        <w:t xml:space="preserve"> </w:t>
      </w:r>
      <w:r w:rsidR="004E6B26">
        <w:rPr>
          <w:u w:val="single"/>
        </w:rPr>
        <w:t xml:space="preserve">short-term training programs of twelve months or less in a postsecondary certificate, industry-recognized credential, or other skill development programs in a demand occupation in the state </w:t>
      </w:r>
      <w:r>
        <w:t xml:space="preserve">and is making satisfactory academic progress at the time of application: </w:t>
      </w:r>
      <w:r w:rsidRPr="003D501D">
        <w:rPr>
          <w:i/>
          <w:iCs/>
        </w:rPr>
        <w:t>Provided,</w:t>
      </w:r>
      <w:r>
        <w:t xml:space="preserve"> That the requirement that the student be making satisfactory academic progress may not preclude a</w:t>
      </w:r>
      <w:r w:rsidRPr="004E6B26">
        <w:rPr>
          <w:strike/>
        </w:rPr>
        <w:t xml:space="preserve"> HEAPS</w:t>
      </w:r>
      <w:r>
        <w:t xml:space="preserve"> </w:t>
      </w:r>
      <w:r w:rsidR="00E27F81">
        <w:rPr>
          <w:u w:val="single"/>
        </w:rPr>
        <w:t>Future Workforce</w:t>
      </w:r>
      <w:r w:rsidR="004E6B26">
        <w:rPr>
          <w:u w:val="single"/>
        </w:rPr>
        <w:t xml:space="preserve"> </w:t>
      </w:r>
      <w:r>
        <w:t>grant award to a student who has been accepted for enrollment in an eligible institution or program of study but has not yet been enrolled.</w:t>
      </w:r>
    </w:p>
    <w:p w14:paraId="3A94BE31" w14:textId="6F1EA040" w:rsidR="00DF530B" w:rsidRDefault="00DF530B" w:rsidP="00DF530B">
      <w:pPr>
        <w:pStyle w:val="SectionBody"/>
      </w:pPr>
      <w:r>
        <w:t>(d) Each</w:t>
      </w:r>
      <w:r w:rsidRPr="004E6B26">
        <w:rPr>
          <w:strike/>
        </w:rPr>
        <w:t xml:space="preserve"> HEAPS</w:t>
      </w:r>
      <w:r>
        <w:t xml:space="preserve"> </w:t>
      </w:r>
      <w:r w:rsidR="00E27F81">
        <w:rPr>
          <w:u w:val="single"/>
        </w:rPr>
        <w:t>Future Workforce</w:t>
      </w:r>
      <w:r w:rsidR="004E6B26">
        <w:rPr>
          <w:u w:val="single"/>
        </w:rPr>
        <w:t xml:space="preserve"> </w:t>
      </w:r>
      <w:r>
        <w:t xml:space="preserve">grant award is eligible for renewal until the course of study is completed, but not to exceed an additional </w:t>
      </w:r>
      <w:r w:rsidRPr="00895799">
        <w:rPr>
          <w:strike/>
        </w:rPr>
        <w:t xml:space="preserve">nine </w:t>
      </w:r>
      <w:r w:rsidR="00895799">
        <w:rPr>
          <w:u w:val="single"/>
        </w:rPr>
        <w:t xml:space="preserve">three </w:t>
      </w:r>
      <w:r>
        <w:t>years beyond the first year of the award.</w:t>
      </w:r>
    </w:p>
    <w:p w14:paraId="77511E76" w14:textId="732337BC" w:rsidR="00DF530B" w:rsidRPr="007D794A" w:rsidRDefault="00DF530B" w:rsidP="00DF530B">
      <w:pPr>
        <w:pStyle w:val="SectionBody"/>
        <w:rPr>
          <w:u w:val="single"/>
        </w:rPr>
      </w:pPr>
      <w:r>
        <w:t xml:space="preserve">(e) The Higher Education Policy Commission shall propose a legislative rule pursuant to </w:t>
      </w:r>
      <w:r w:rsidRPr="004E6B26">
        <w:rPr>
          <w:strike/>
        </w:rPr>
        <w:t>article three-a, chapter twenty-nine-a</w:t>
      </w:r>
      <w:r>
        <w:t xml:space="preserve"> </w:t>
      </w:r>
      <w:r w:rsidR="004E6B26">
        <w:rPr>
          <w:u w:val="single"/>
        </w:rPr>
        <w:t xml:space="preserve">§29A-3A-1 </w:t>
      </w:r>
      <w:r w:rsidR="004E6B26">
        <w:rPr>
          <w:i/>
          <w:iCs/>
          <w:u w:val="single"/>
        </w:rPr>
        <w:t>et seq.</w:t>
      </w:r>
      <w:r w:rsidR="004E6B26">
        <w:rPr>
          <w:u w:val="single"/>
        </w:rPr>
        <w:t xml:space="preserve"> </w:t>
      </w:r>
      <w:r>
        <w:t>of this code to implement the provisions of this section</w:t>
      </w:r>
      <w:r w:rsidR="00727493">
        <w:t xml:space="preserve"> </w:t>
      </w:r>
      <w:r w:rsidR="00727493" w:rsidRPr="00727493">
        <w:rPr>
          <w:u w:val="single"/>
        </w:rPr>
        <w:t>and §18C-5-6 of this code</w:t>
      </w:r>
      <w:r>
        <w:t xml:space="preserve"> which shall be filed with the Legislative Oversight Commission on Education Accountability by </w:t>
      </w:r>
      <w:r w:rsidRPr="004E6B26">
        <w:rPr>
          <w:strike/>
        </w:rPr>
        <w:t>September 1, 2003</w:t>
      </w:r>
      <w:r w:rsidR="004E6B26" w:rsidRPr="004E6B26">
        <w:rPr>
          <w:strike/>
        </w:rPr>
        <w:t xml:space="preserve"> </w:t>
      </w:r>
      <w:r w:rsidR="004E6B26">
        <w:rPr>
          <w:u w:val="single"/>
        </w:rPr>
        <w:t>October 1, 2026</w:t>
      </w:r>
      <w:r>
        <w:t xml:space="preserve">. The Legislature </w:t>
      </w:r>
      <w:r w:rsidRPr="00727493">
        <w:rPr>
          <w:strike/>
        </w:rPr>
        <w:t xml:space="preserve">hereby declares </w:t>
      </w:r>
      <w:r w:rsidR="00727493">
        <w:rPr>
          <w:u w:val="single"/>
        </w:rPr>
        <w:t xml:space="preserve">finds </w:t>
      </w:r>
      <w:r>
        <w:t xml:space="preserve">that an emergency </w:t>
      </w:r>
      <w:r w:rsidRPr="00727493">
        <w:rPr>
          <w:strike/>
        </w:rPr>
        <w:t xml:space="preserve">situation </w:t>
      </w:r>
      <w:r>
        <w:t xml:space="preserve">exists and, therefore, the </w:t>
      </w:r>
      <w:r w:rsidRPr="004E6B26">
        <w:rPr>
          <w:strike/>
        </w:rPr>
        <w:t xml:space="preserve">policy </w:t>
      </w:r>
      <w:r>
        <w:t xml:space="preserve">commission </w:t>
      </w:r>
      <w:r w:rsidRPr="00727493">
        <w:rPr>
          <w:strike/>
        </w:rPr>
        <w:t xml:space="preserve">may </w:t>
      </w:r>
      <w:r w:rsidR="00727493">
        <w:rPr>
          <w:u w:val="single"/>
        </w:rPr>
        <w:t xml:space="preserve">shall propose </w:t>
      </w:r>
      <w:r w:rsidRPr="00727493">
        <w:rPr>
          <w:strike/>
        </w:rPr>
        <w:t>establish, by</w:t>
      </w:r>
      <w:r>
        <w:t xml:space="preserve"> </w:t>
      </w:r>
      <w:r w:rsidR="00727493">
        <w:rPr>
          <w:u w:val="single"/>
        </w:rPr>
        <w:t xml:space="preserve">an </w:t>
      </w:r>
      <w:r>
        <w:t>emergency rule</w:t>
      </w:r>
      <w:r w:rsidRPr="00727493">
        <w:rPr>
          <w:strike/>
        </w:rPr>
        <w:t>, under the procedures of article three-a, chapter twenty-nine-a of this code, a rule</w:t>
      </w:r>
      <w:r>
        <w:t xml:space="preserve"> to implement the provisions of this section</w:t>
      </w:r>
      <w:r w:rsidR="00727493">
        <w:rPr>
          <w:u w:val="single"/>
        </w:rPr>
        <w:t xml:space="preserve"> and §18C-5-6 of this code</w:t>
      </w:r>
      <w:r w:rsidR="007D794A">
        <w:rPr>
          <w:u w:val="single"/>
        </w:rPr>
        <w:t xml:space="preserve"> in accordance with §29A-3A-1 </w:t>
      </w:r>
      <w:r w:rsidR="007D794A">
        <w:rPr>
          <w:i/>
          <w:iCs/>
          <w:u w:val="single"/>
        </w:rPr>
        <w:t>et seq.</w:t>
      </w:r>
      <w:r w:rsidR="007D794A">
        <w:rPr>
          <w:u w:val="single"/>
        </w:rPr>
        <w:t xml:space="preserve"> of this code by October 1, 2026</w:t>
      </w:r>
      <w:r w:rsidRPr="00727493">
        <w:rPr>
          <w:strike/>
        </w:rPr>
        <w:t>, after approval by the Legislative Oversight Commission on Education Accountability</w:t>
      </w:r>
      <w:r>
        <w:t>.</w:t>
      </w:r>
      <w:r w:rsidR="007D794A">
        <w:rPr>
          <w:u w:val="single"/>
        </w:rPr>
        <w:t xml:space="preserve"> Any </w:t>
      </w:r>
      <w:r w:rsidR="00191548">
        <w:rPr>
          <w:u w:val="single"/>
        </w:rPr>
        <w:t>rule promulgated by the commission pursuant to previous enactments of this article and in effect on the effective date of the amendment and reenactment of this section in the year 2026 remains in effect until amended, modified, repealed, or replaced by the commission.</w:t>
      </w:r>
    </w:p>
    <w:p w14:paraId="7E0A8BB3" w14:textId="77777777" w:rsidR="00DF530B" w:rsidRDefault="00DF530B" w:rsidP="00DF530B">
      <w:pPr>
        <w:pStyle w:val="SectionBody"/>
      </w:pPr>
      <w:r>
        <w:t>(f) The legislative rule shall provide at least the following:</w:t>
      </w:r>
    </w:p>
    <w:p w14:paraId="759E5586" w14:textId="324C4FF3" w:rsidR="00DF530B" w:rsidRDefault="00DF530B" w:rsidP="00DF530B">
      <w:pPr>
        <w:pStyle w:val="SectionBody"/>
      </w:pPr>
      <w:r>
        <w:t xml:space="preserve">(1) That consideration of financial need, as required by subdivision </w:t>
      </w:r>
      <w:r w:rsidRPr="00302775">
        <w:rPr>
          <w:strike/>
          <w:color w:val="auto"/>
        </w:rPr>
        <w:t>(3)</w:t>
      </w:r>
      <w:r w:rsidR="000324C8" w:rsidRPr="00302775">
        <w:rPr>
          <w:color w:val="auto"/>
        </w:rPr>
        <w:t>(</w:t>
      </w:r>
      <w:r w:rsidR="000324C8" w:rsidRPr="00302775">
        <w:rPr>
          <w:color w:val="auto"/>
          <w:u w:val="single"/>
        </w:rPr>
        <w:t>2</w:t>
      </w:r>
      <w:r w:rsidR="000324C8" w:rsidRPr="00302775">
        <w:rPr>
          <w:color w:val="auto"/>
        </w:rPr>
        <w:t>)</w:t>
      </w:r>
      <w:r>
        <w:t>, subsection (c) of this section, include the following factors:</w:t>
      </w:r>
    </w:p>
    <w:p w14:paraId="5643ED7D" w14:textId="77777777" w:rsidR="00DF530B" w:rsidRDefault="00DF530B" w:rsidP="00DF530B">
      <w:pPr>
        <w:pStyle w:val="SectionBody"/>
      </w:pPr>
      <w:r>
        <w:t>(A) Whether the applicant has dependents as defined by federal law;</w:t>
      </w:r>
    </w:p>
    <w:p w14:paraId="06FABF56" w14:textId="77777777" w:rsidR="00DF530B" w:rsidRDefault="00DF530B" w:rsidP="00DF530B">
      <w:pPr>
        <w:pStyle w:val="SectionBody"/>
      </w:pPr>
      <w:r>
        <w:t>(B) Whether the applicant has any personal hardship as determined at the discretion of the vice chancellor for administration; and</w:t>
      </w:r>
    </w:p>
    <w:p w14:paraId="5C8B016F" w14:textId="77777777" w:rsidR="00DF530B" w:rsidRDefault="00DF530B" w:rsidP="00DF530B">
      <w:pPr>
        <w:pStyle w:val="SectionBody"/>
      </w:pPr>
      <w:r>
        <w:t>(C) Whether the applicant will receive any other source of student financial aid during the award period.</w:t>
      </w:r>
    </w:p>
    <w:p w14:paraId="5BC2EC32" w14:textId="77777777" w:rsidR="00DF530B" w:rsidRDefault="00DF530B" w:rsidP="00DF530B">
      <w:pPr>
        <w:pStyle w:val="SectionBody"/>
      </w:pPr>
      <w:r>
        <w:t>(2) That an appropriate allocation process be provided for distribution of funds directly to the eligible institutions or programs based on the part-time enrollment figures of the prior year;</w:t>
      </w:r>
    </w:p>
    <w:p w14:paraId="5FEC1114" w14:textId="0AB1968E" w:rsidR="00DF530B" w:rsidRDefault="00DF530B" w:rsidP="00DF530B">
      <w:pPr>
        <w:pStyle w:val="SectionBody"/>
      </w:pPr>
      <w:r>
        <w:t xml:space="preserve">(3) That </w:t>
      </w:r>
      <w:r w:rsidRPr="007D794A">
        <w:rPr>
          <w:strike/>
        </w:rPr>
        <w:t xml:space="preserve">not less than twenty-five </w:t>
      </w:r>
      <w:r w:rsidRPr="000453E5">
        <w:rPr>
          <w:strike/>
        </w:rPr>
        <w:t>percent of the</w:t>
      </w:r>
      <w:r>
        <w:t xml:space="preserve"> funds appropriated in any one fiscal year</w:t>
      </w:r>
      <w:r w:rsidR="00A466BF">
        <w:rPr>
          <w:u w:val="single"/>
        </w:rPr>
        <w:t xml:space="preserve"> may</w:t>
      </w:r>
      <w:r>
        <w:t xml:space="preserve"> be used to make grants to students enrolled in postsecondary certificate, industry recognized credential and other skill development programs of study</w:t>
      </w:r>
      <w:r w:rsidRPr="00CE701F">
        <w:rPr>
          <w:strike/>
        </w:rPr>
        <w:t>: Provided, That after giving written notice to the Legislative Oversight Commission on Education Accountability, the vice chancellor for administration may allocate less than twenty-five percent of the funds for such grants</w:t>
      </w:r>
      <w:r>
        <w:t>;</w:t>
      </w:r>
    </w:p>
    <w:p w14:paraId="7E582113" w14:textId="45A563CF" w:rsidR="00DF530B" w:rsidRDefault="00DF530B" w:rsidP="00DF530B">
      <w:pPr>
        <w:pStyle w:val="SectionBody"/>
      </w:pPr>
      <w:r>
        <w:t xml:space="preserve">(4) That </w:t>
      </w:r>
      <w:r w:rsidRPr="007D794A">
        <w:rPr>
          <w:strike/>
        </w:rPr>
        <w:t xml:space="preserve">ten </w:t>
      </w:r>
      <w:r w:rsidRPr="000453E5">
        <w:rPr>
          <w:strike/>
        </w:rPr>
        <w:t>percent of the</w:t>
      </w:r>
      <w:r>
        <w:t xml:space="preserve"> funds appropriated in any one fiscal year </w:t>
      </w:r>
      <w:r w:rsidR="00A466BF">
        <w:rPr>
          <w:u w:val="single"/>
        </w:rPr>
        <w:t xml:space="preserve">may </w:t>
      </w:r>
      <w:r w:rsidR="00CE701F">
        <w:rPr>
          <w:u w:val="single"/>
        </w:rPr>
        <w:t xml:space="preserve">be used to make grants </w:t>
      </w:r>
      <w:r w:rsidRPr="00CE701F">
        <w:rPr>
          <w:strike/>
        </w:rPr>
        <w:t xml:space="preserve">shall be granted </w:t>
      </w:r>
      <w:r w:rsidRPr="00CE701F">
        <w:t>to</w:t>
      </w:r>
      <w:r>
        <w:t xml:space="preserve"> state community and technical colleges by the council for community and technical college education in accordance with a process specified in the rule for noncredit and customized training programs which further the economic development goals of the state, help meet the training and skill upgrade needs of employers in the state, and for which funds are not available from other sources;</w:t>
      </w:r>
    </w:p>
    <w:p w14:paraId="15F9DCED" w14:textId="77777777" w:rsidR="00DF530B" w:rsidRDefault="00DF530B" w:rsidP="00DF530B">
      <w:pPr>
        <w:pStyle w:val="SectionBody"/>
      </w:pPr>
      <w:r>
        <w:t>(5) That any funds not expended by an eligible institution or program at the end of each fiscal year shall be returned to the vice chancellor for administration for distribution under the provisions of this section;</w:t>
      </w:r>
    </w:p>
    <w:p w14:paraId="2D9D2FDD" w14:textId="77777777" w:rsidR="00DF530B" w:rsidRDefault="00DF530B" w:rsidP="00DF530B">
      <w:pPr>
        <w:pStyle w:val="SectionBody"/>
      </w:pPr>
      <w:r>
        <w:t xml:space="preserve">(6) That grants under this section shall be available </w:t>
      </w:r>
      <w:r w:rsidRPr="00895799">
        <w:rPr>
          <w:strike/>
        </w:rPr>
        <w:t>for approved distance education</w:t>
      </w:r>
      <w:r>
        <w:t xml:space="preserve"> throughout the calendar year, subject only to the availability of funds; and</w:t>
      </w:r>
    </w:p>
    <w:p w14:paraId="0241FADE" w14:textId="06527C11" w:rsidR="00DF530B" w:rsidRDefault="00DF530B" w:rsidP="00DF530B">
      <w:pPr>
        <w:pStyle w:val="SectionBody"/>
      </w:pPr>
      <w:r>
        <w:t xml:space="preserve">(7) That the amount of each </w:t>
      </w:r>
      <w:r w:rsidRPr="007D794A">
        <w:rPr>
          <w:strike/>
        </w:rPr>
        <w:t xml:space="preserve">HEAPS </w:t>
      </w:r>
      <w:r w:rsidR="00E27F81">
        <w:rPr>
          <w:u w:val="single"/>
        </w:rPr>
        <w:t>Future Workforce</w:t>
      </w:r>
      <w:r w:rsidR="007D794A">
        <w:rPr>
          <w:u w:val="single"/>
        </w:rPr>
        <w:t xml:space="preserve"> </w:t>
      </w:r>
      <w:r>
        <w:t>grant award be determined using the following guidelines:</w:t>
      </w:r>
    </w:p>
    <w:p w14:paraId="3841D85D" w14:textId="56148DD9" w:rsidR="00DF530B" w:rsidRDefault="00DF530B" w:rsidP="00DF530B">
      <w:pPr>
        <w:pStyle w:val="SectionBody"/>
      </w:pPr>
      <w:r>
        <w:t xml:space="preserve">(A) The amount of any </w:t>
      </w:r>
      <w:r w:rsidRPr="007D794A">
        <w:rPr>
          <w:strike/>
        </w:rPr>
        <w:t xml:space="preserve">HEAPS </w:t>
      </w:r>
      <w:r w:rsidR="00E27F81">
        <w:rPr>
          <w:u w:val="single"/>
        </w:rPr>
        <w:t>Future Workforce</w:t>
      </w:r>
      <w:r w:rsidR="007D794A">
        <w:rPr>
          <w:u w:val="single"/>
        </w:rPr>
        <w:t xml:space="preserve"> </w:t>
      </w:r>
      <w:r>
        <w:t>grant awarded to a student per semester, term hour or program for those students who are enrolled in eligible institutions or programs operated under the jurisdiction of an agency of the state or a political subdivision thereof shall be based upon the following:</w:t>
      </w:r>
    </w:p>
    <w:p w14:paraId="511626BA" w14:textId="77777777" w:rsidR="00DF530B" w:rsidRDefault="00DF530B" w:rsidP="00DF530B">
      <w:pPr>
        <w:pStyle w:val="SectionBody"/>
      </w:pPr>
      <w:r>
        <w:t>(i) Actual cost of tuition and fees;</w:t>
      </w:r>
    </w:p>
    <w:p w14:paraId="59D88E3A" w14:textId="77777777" w:rsidR="00DF530B" w:rsidRDefault="00DF530B" w:rsidP="00DF530B">
      <w:pPr>
        <w:pStyle w:val="SectionBody"/>
      </w:pPr>
      <w:r>
        <w:t>(ii) The portion of the costs determined to be appropriate by the commission; and</w:t>
      </w:r>
    </w:p>
    <w:p w14:paraId="63D52D0C" w14:textId="77777777" w:rsidR="00DF530B" w:rsidRDefault="00DF530B" w:rsidP="00DF530B">
      <w:pPr>
        <w:pStyle w:val="SectionBody"/>
      </w:pPr>
      <w:r>
        <w:t>(iii) In addition to factors (i) and (ii) above, in determining the amount of the award, the vice chancellor may consider the demand for the program pursuant to subdivision (8), subsection (b) of this section; and</w:t>
      </w:r>
    </w:p>
    <w:p w14:paraId="042E075F" w14:textId="0B774519" w:rsidR="00DF530B" w:rsidRDefault="00DF530B" w:rsidP="00DF530B">
      <w:pPr>
        <w:pStyle w:val="SectionBody"/>
      </w:pPr>
      <w:r>
        <w:t xml:space="preserve">(B) The amount of any </w:t>
      </w:r>
      <w:r w:rsidRPr="007D794A">
        <w:rPr>
          <w:strike/>
        </w:rPr>
        <w:t xml:space="preserve">HEAPS </w:t>
      </w:r>
      <w:r w:rsidR="00E27F81">
        <w:rPr>
          <w:u w:val="single"/>
        </w:rPr>
        <w:t>Future Workforce</w:t>
      </w:r>
      <w:r w:rsidR="007D794A">
        <w:rPr>
          <w:u w:val="single"/>
        </w:rPr>
        <w:t xml:space="preserve"> </w:t>
      </w:r>
      <w:r>
        <w:t>grant awarded to a student who is enrolled in any other eligible institution, program or course shall be no greater than the average amount for comparable programs or courses as determined pursuant to the provisions of paragraph (A) above.</w:t>
      </w:r>
    </w:p>
    <w:p w14:paraId="546B293B" w14:textId="6E82C517" w:rsidR="00DF530B" w:rsidRDefault="00DF530B" w:rsidP="00DF530B">
      <w:pPr>
        <w:pStyle w:val="SectionBody"/>
      </w:pPr>
      <w:r>
        <w:t xml:space="preserve">(g) The </w:t>
      </w:r>
      <w:r w:rsidRPr="007D794A">
        <w:rPr>
          <w:strike/>
        </w:rPr>
        <w:t xml:space="preserve">HEAPS </w:t>
      </w:r>
      <w:r w:rsidR="00E27F81">
        <w:rPr>
          <w:u w:val="single"/>
        </w:rPr>
        <w:t>Future Workforce</w:t>
      </w:r>
      <w:r w:rsidR="007D794A">
        <w:rPr>
          <w:u w:val="single"/>
        </w:rPr>
        <w:t xml:space="preserve"> </w:t>
      </w:r>
      <w:r>
        <w:t>grant program is subject to any provision of this article not inconsistent with the provisions of this section.</w:t>
      </w:r>
    </w:p>
    <w:p w14:paraId="6B47E295" w14:textId="4E4FA007" w:rsidR="009C0A2F" w:rsidRDefault="009C0A2F" w:rsidP="000A1F13">
      <w:pPr>
        <w:pStyle w:val="ArticleHeading"/>
      </w:pPr>
      <w:r>
        <w:t>article 7. west virginia providing real opportunities for maximizing in-state student excellence scholarship program.</w:t>
      </w:r>
    </w:p>
    <w:p w14:paraId="66F191E7" w14:textId="0E2D5BFA" w:rsidR="00C903F1" w:rsidRPr="00C903F1" w:rsidRDefault="00C903F1" w:rsidP="00A9675B">
      <w:pPr>
        <w:pStyle w:val="SectionHeading"/>
        <w:rPr>
          <w:i/>
        </w:rPr>
      </w:pPr>
      <w:r w:rsidRPr="00C903F1">
        <w:t>§18C-</w:t>
      </w:r>
      <w:r w:rsidR="006E4EE1">
        <w:t>7</w:t>
      </w:r>
      <w:r w:rsidRPr="00C903F1">
        <w:t>-</w:t>
      </w:r>
      <w:r w:rsidR="006E4EE1">
        <w:t>6</w:t>
      </w:r>
      <w:r w:rsidRPr="00C903F1">
        <w:t xml:space="preserve">. </w:t>
      </w:r>
      <w:r w:rsidR="006E4EE1">
        <w:t>PROMISE Scholarship Program requirements; legislative rule</w:t>
      </w:r>
      <w:r w:rsidRPr="00C903F1">
        <w:t>.</w:t>
      </w:r>
    </w:p>
    <w:p w14:paraId="33F0A36C" w14:textId="77777777" w:rsidR="003F13F5" w:rsidRDefault="003F13F5" w:rsidP="00C903F1">
      <w:pPr>
        <w:pStyle w:val="EnactingClause"/>
        <w:ind w:firstLine="720"/>
        <w:jc w:val="both"/>
        <w:rPr>
          <w:i w:val="0"/>
          <w:iCs/>
        </w:rPr>
        <w:sectPr w:rsidR="003F13F5" w:rsidSect="00A27D56">
          <w:type w:val="continuous"/>
          <w:pgSz w:w="12240" w:h="15840"/>
          <w:pgMar w:top="1440" w:right="1440" w:bottom="1440" w:left="1440" w:header="720" w:footer="720" w:gutter="0"/>
          <w:lnNumType w:countBy="1" w:restart="newSection"/>
          <w:cols w:space="720"/>
          <w:noEndnote/>
          <w:docGrid w:linePitch="326"/>
        </w:sectPr>
      </w:pPr>
    </w:p>
    <w:p w14:paraId="23685D24" w14:textId="77777777" w:rsidR="006E4EE1" w:rsidRPr="006E4EE1" w:rsidRDefault="006E4EE1" w:rsidP="00286192">
      <w:pPr>
        <w:pStyle w:val="NormalWeb"/>
        <w:shd w:val="clear" w:color="auto" w:fill="FFFFFF"/>
        <w:spacing w:before="0" w:beforeAutospacing="0" w:after="0" w:afterAutospacing="0" w:line="480" w:lineRule="auto"/>
        <w:ind w:firstLine="720"/>
        <w:jc w:val="both"/>
        <w:textAlignment w:val="baseline"/>
        <w:rPr>
          <w:rFonts w:ascii="Arial" w:hAnsi="Arial" w:cs="Arial"/>
          <w:color w:val="1A1A1A"/>
          <w:sz w:val="22"/>
          <w:szCs w:val="22"/>
        </w:rPr>
      </w:pPr>
      <w:r w:rsidRPr="006E4EE1">
        <w:rPr>
          <w:rFonts w:ascii="Arial" w:hAnsi="Arial" w:cs="Arial"/>
          <w:color w:val="1A1A1A"/>
          <w:sz w:val="22"/>
          <w:szCs w:val="22"/>
        </w:rPr>
        <w:t>(a) A PROMISE scholarship annual award shall meet the following conditions:</w:t>
      </w:r>
    </w:p>
    <w:p w14:paraId="75C9F196" w14:textId="77777777" w:rsidR="006E4EE1" w:rsidRPr="006E4EE1" w:rsidRDefault="006E4EE1" w:rsidP="00286192">
      <w:pPr>
        <w:pStyle w:val="NormalWeb"/>
        <w:shd w:val="clear" w:color="auto" w:fill="FFFFFF"/>
        <w:spacing w:before="0" w:beforeAutospacing="0" w:after="0" w:afterAutospacing="0" w:line="480" w:lineRule="auto"/>
        <w:ind w:firstLine="720"/>
        <w:jc w:val="both"/>
        <w:textAlignment w:val="baseline"/>
        <w:rPr>
          <w:rFonts w:ascii="Arial" w:hAnsi="Arial" w:cs="Arial"/>
          <w:color w:val="1A1A1A"/>
          <w:sz w:val="22"/>
          <w:szCs w:val="22"/>
        </w:rPr>
      </w:pPr>
      <w:r w:rsidRPr="006E4EE1">
        <w:rPr>
          <w:rFonts w:ascii="Arial" w:hAnsi="Arial" w:cs="Arial"/>
          <w:color w:val="1A1A1A"/>
          <w:sz w:val="22"/>
          <w:szCs w:val="22"/>
        </w:rPr>
        <w:t>(1) For a student enrolled in a state institution of higher education, the annual award is equal to the lesser of the cost of tuition or $4,750, except that a student who was awarded and used a PROMISE scholarship annual award prior to January 1, 2010, shall continue to receive the annual award calculated under the same terms and conditions that applied on the day before the effective date of this article;</w:t>
      </w:r>
    </w:p>
    <w:p w14:paraId="5F45FA95" w14:textId="77777777" w:rsidR="006E4EE1" w:rsidRPr="006E4EE1" w:rsidRDefault="006E4EE1" w:rsidP="00286192">
      <w:pPr>
        <w:pStyle w:val="NormalWeb"/>
        <w:shd w:val="clear" w:color="auto" w:fill="FFFFFF"/>
        <w:spacing w:before="0" w:beforeAutospacing="0" w:after="0" w:afterAutospacing="0" w:line="480" w:lineRule="auto"/>
        <w:ind w:firstLine="720"/>
        <w:jc w:val="both"/>
        <w:textAlignment w:val="baseline"/>
        <w:rPr>
          <w:rFonts w:ascii="Arial" w:hAnsi="Arial" w:cs="Arial"/>
          <w:color w:val="1A1A1A"/>
          <w:sz w:val="22"/>
          <w:szCs w:val="22"/>
        </w:rPr>
      </w:pPr>
      <w:r w:rsidRPr="006E4EE1">
        <w:rPr>
          <w:rFonts w:ascii="Arial" w:hAnsi="Arial" w:cs="Arial"/>
          <w:color w:val="1A1A1A"/>
          <w:sz w:val="22"/>
          <w:szCs w:val="22"/>
        </w:rPr>
        <w:t>(2) For a student enrolled in an eligible institution other than a state institution of higher education, the annual award is equal to, but may not exceed, the lesser of the cost of tuition or $4,750, except that a student who was awarded and used a PROMISE scholarship annual award prior to January 1, 2010, shall continue to receive the annual award calculated under the same terms and conditions that applied on the day before the effective date of this article;</w:t>
      </w:r>
    </w:p>
    <w:p w14:paraId="1AAAFFF8" w14:textId="77777777" w:rsidR="006E4EE1" w:rsidRPr="006E4EE1" w:rsidRDefault="006E4EE1" w:rsidP="00286192">
      <w:pPr>
        <w:pStyle w:val="NormalWeb"/>
        <w:shd w:val="clear" w:color="auto" w:fill="FFFFFF"/>
        <w:spacing w:before="0" w:beforeAutospacing="0" w:after="0" w:afterAutospacing="0" w:line="480" w:lineRule="auto"/>
        <w:ind w:firstLine="720"/>
        <w:jc w:val="both"/>
        <w:textAlignment w:val="baseline"/>
        <w:rPr>
          <w:rFonts w:ascii="Arial" w:hAnsi="Arial" w:cs="Arial"/>
          <w:color w:val="1A1A1A"/>
          <w:sz w:val="22"/>
          <w:szCs w:val="22"/>
        </w:rPr>
      </w:pPr>
      <w:r w:rsidRPr="006E4EE1">
        <w:rPr>
          <w:rFonts w:ascii="Arial" w:hAnsi="Arial" w:cs="Arial"/>
          <w:color w:val="1A1A1A"/>
          <w:sz w:val="22"/>
          <w:szCs w:val="22"/>
        </w:rPr>
        <w:t>(3) The annual award may exceed $4,750, if the commission determines that adequate funds are available, but in any case may not be greater than the actual cost of tuition;</w:t>
      </w:r>
    </w:p>
    <w:p w14:paraId="2D2A9EC4" w14:textId="77777777" w:rsidR="006E4EE1" w:rsidRPr="006E4EE1" w:rsidRDefault="006E4EE1" w:rsidP="00286192">
      <w:pPr>
        <w:pStyle w:val="NormalWeb"/>
        <w:shd w:val="clear" w:color="auto" w:fill="FFFFFF"/>
        <w:spacing w:before="0" w:beforeAutospacing="0" w:after="0" w:afterAutospacing="0" w:line="480" w:lineRule="auto"/>
        <w:ind w:firstLine="720"/>
        <w:jc w:val="both"/>
        <w:textAlignment w:val="baseline"/>
        <w:rPr>
          <w:rFonts w:ascii="Arial" w:hAnsi="Arial" w:cs="Arial"/>
          <w:color w:val="1A1A1A"/>
          <w:sz w:val="22"/>
          <w:szCs w:val="22"/>
        </w:rPr>
      </w:pPr>
      <w:r w:rsidRPr="006E4EE1">
        <w:rPr>
          <w:rFonts w:ascii="Arial" w:hAnsi="Arial" w:cs="Arial"/>
          <w:color w:val="1A1A1A"/>
          <w:sz w:val="22"/>
          <w:szCs w:val="22"/>
        </w:rPr>
        <w:t>(4) The annual award shall be used by an eligible institution to supplement, but may not supplant, a tuition and fee waiver for which the individual is eligible pursuant to §18B-10-5, §18B-10-6a, §18B-10-7, or §18B-10-7b of this code.</w:t>
      </w:r>
    </w:p>
    <w:p w14:paraId="57199E97" w14:textId="77777777" w:rsidR="006E4EE1" w:rsidRPr="006E4EE1" w:rsidRDefault="006E4EE1" w:rsidP="00286192">
      <w:pPr>
        <w:pStyle w:val="NormalWeb"/>
        <w:shd w:val="clear" w:color="auto" w:fill="FFFFFF"/>
        <w:spacing w:before="0" w:beforeAutospacing="0" w:after="0" w:afterAutospacing="0" w:line="480" w:lineRule="auto"/>
        <w:ind w:firstLine="720"/>
        <w:jc w:val="both"/>
        <w:textAlignment w:val="baseline"/>
        <w:rPr>
          <w:rFonts w:ascii="Arial" w:hAnsi="Arial" w:cs="Arial"/>
          <w:color w:val="1A1A1A"/>
          <w:sz w:val="22"/>
          <w:szCs w:val="22"/>
        </w:rPr>
      </w:pPr>
      <w:r w:rsidRPr="006E4EE1">
        <w:rPr>
          <w:rFonts w:ascii="Arial" w:hAnsi="Arial" w:cs="Arial"/>
          <w:color w:val="1A1A1A"/>
          <w:sz w:val="22"/>
          <w:szCs w:val="22"/>
        </w:rPr>
        <w:t>(b) The total cost of all scholarships awarded by the commission in any year may not exceed the amount of funds available to the commission during that fiscal year.</w:t>
      </w:r>
    </w:p>
    <w:p w14:paraId="0CE5FB73" w14:textId="77777777" w:rsidR="006E4EE1" w:rsidRPr="006E4EE1" w:rsidRDefault="006E4EE1" w:rsidP="00286192">
      <w:pPr>
        <w:pStyle w:val="NormalWeb"/>
        <w:shd w:val="clear" w:color="auto" w:fill="FFFFFF"/>
        <w:spacing w:before="0" w:beforeAutospacing="0" w:after="0" w:afterAutospacing="0" w:line="480" w:lineRule="auto"/>
        <w:ind w:firstLine="720"/>
        <w:jc w:val="both"/>
        <w:textAlignment w:val="baseline"/>
        <w:rPr>
          <w:rFonts w:ascii="Arial" w:hAnsi="Arial" w:cs="Arial"/>
          <w:color w:val="1A1A1A"/>
          <w:sz w:val="22"/>
          <w:szCs w:val="22"/>
        </w:rPr>
      </w:pPr>
      <w:r w:rsidRPr="006E4EE1">
        <w:rPr>
          <w:rFonts w:ascii="Arial" w:hAnsi="Arial" w:cs="Arial"/>
          <w:color w:val="1A1A1A"/>
          <w:sz w:val="22"/>
          <w:szCs w:val="22"/>
        </w:rPr>
        <w:t>(c) In order to be eligible to receive a PROMISE scholarship award, an individual shall:</w:t>
      </w:r>
    </w:p>
    <w:p w14:paraId="6DEC102A" w14:textId="77777777" w:rsidR="006E4EE1" w:rsidRPr="006E4EE1" w:rsidRDefault="006E4EE1" w:rsidP="00286192">
      <w:pPr>
        <w:pStyle w:val="NormalWeb"/>
        <w:shd w:val="clear" w:color="auto" w:fill="FFFFFF"/>
        <w:spacing w:before="0" w:beforeAutospacing="0" w:after="0" w:afterAutospacing="0" w:line="480" w:lineRule="auto"/>
        <w:ind w:firstLine="720"/>
        <w:jc w:val="both"/>
        <w:textAlignment w:val="baseline"/>
        <w:rPr>
          <w:rFonts w:ascii="Arial" w:hAnsi="Arial" w:cs="Arial"/>
          <w:color w:val="1A1A1A"/>
          <w:sz w:val="22"/>
          <w:szCs w:val="22"/>
        </w:rPr>
      </w:pPr>
      <w:r w:rsidRPr="006E4EE1">
        <w:rPr>
          <w:rFonts w:ascii="Arial" w:hAnsi="Arial" w:cs="Arial"/>
          <w:color w:val="1A1A1A"/>
          <w:sz w:val="22"/>
          <w:szCs w:val="22"/>
        </w:rPr>
        <w:t>(1) Submit a scholarship award application to the commission:</w:t>
      </w:r>
    </w:p>
    <w:p w14:paraId="14350D9A" w14:textId="77777777" w:rsidR="006E4EE1" w:rsidRPr="006E4EE1" w:rsidRDefault="006E4EE1" w:rsidP="00286192">
      <w:pPr>
        <w:pStyle w:val="NormalWeb"/>
        <w:shd w:val="clear" w:color="auto" w:fill="FFFFFF"/>
        <w:spacing w:before="0" w:beforeAutospacing="0" w:after="0" w:afterAutospacing="0" w:line="480" w:lineRule="auto"/>
        <w:ind w:firstLine="720"/>
        <w:jc w:val="both"/>
        <w:textAlignment w:val="baseline"/>
        <w:rPr>
          <w:rFonts w:ascii="Arial" w:hAnsi="Arial" w:cs="Arial"/>
          <w:color w:val="1A1A1A"/>
          <w:sz w:val="22"/>
          <w:szCs w:val="22"/>
        </w:rPr>
      </w:pPr>
      <w:r w:rsidRPr="006E4EE1">
        <w:rPr>
          <w:rFonts w:ascii="Arial" w:hAnsi="Arial" w:cs="Arial"/>
          <w:color w:val="1A1A1A"/>
          <w:sz w:val="22"/>
          <w:szCs w:val="22"/>
        </w:rPr>
        <w:t>(A) Within two years of completing a secondary education program in a public, private, or home school or within two years of obtaining a GED or equivalent; or</w:t>
      </w:r>
    </w:p>
    <w:p w14:paraId="5257879D" w14:textId="77777777" w:rsidR="006E4EE1" w:rsidRPr="006E4EE1" w:rsidRDefault="006E4EE1" w:rsidP="00286192">
      <w:pPr>
        <w:pStyle w:val="NormalWeb"/>
        <w:shd w:val="clear" w:color="auto" w:fill="FFFFFF"/>
        <w:spacing w:before="0" w:beforeAutospacing="0" w:after="0" w:afterAutospacing="0" w:line="480" w:lineRule="auto"/>
        <w:ind w:firstLine="720"/>
        <w:jc w:val="both"/>
        <w:textAlignment w:val="baseline"/>
        <w:rPr>
          <w:rFonts w:ascii="Arial" w:hAnsi="Arial" w:cs="Arial"/>
          <w:color w:val="1A1A1A"/>
          <w:sz w:val="22"/>
          <w:szCs w:val="22"/>
        </w:rPr>
      </w:pPr>
      <w:r w:rsidRPr="006E4EE1">
        <w:rPr>
          <w:rFonts w:ascii="Arial" w:hAnsi="Arial" w:cs="Arial"/>
          <w:color w:val="1A1A1A"/>
          <w:sz w:val="22"/>
          <w:szCs w:val="22"/>
        </w:rPr>
        <w:t>(B) Within seven years of initially entering military service, and within one year of discharge from military service, if the individual has entered the United States armed services within two years after completing a secondary education program in a public, private, or home school or obtaining a GED or equivalent;</w:t>
      </w:r>
    </w:p>
    <w:p w14:paraId="02FA747F" w14:textId="77777777" w:rsidR="006E4EE1" w:rsidRPr="006E4EE1" w:rsidRDefault="006E4EE1" w:rsidP="00286192">
      <w:pPr>
        <w:pStyle w:val="NormalWeb"/>
        <w:shd w:val="clear" w:color="auto" w:fill="FFFFFF"/>
        <w:spacing w:before="0" w:beforeAutospacing="0" w:after="0" w:afterAutospacing="0" w:line="480" w:lineRule="auto"/>
        <w:ind w:firstLine="720"/>
        <w:jc w:val="both"/>
        <w:textAlignment w:val="baseline"/>
        <w:rPr>
          <w:rFonts w:ascii="Arial" w:hAnsi="Arial" w:cs="Arial"/>
          <w:color w:val="1A1A1A"/>
          <w:sz w:val="22"/>
          <w:szCs w:val="22"/>
        </w:rPr>
      </w:pPr>
      <w:r w:rsidRPr="006E4EE1">
        <w:rPr>
          <w:rFonts w:ascii="Arial" w:hAnsi="Arial" w:cs="Arial"/>
          <w:color w:val="1A1A1A"/>
          <w:sz w:val="22"/>
          <w:szCs w:val="22"/>
        </w:rPr>
        <w:t>(2) Apply for and submit a Free Application for Federal Student Aid;</w:t>
      </w:r>
    </w:p>
    <w:p w14:paraId="5D53D32C" w14:textId="315CD4FE" w:rsidR="006E4EE1" w:rsidRPr="006E4EE1" w:rsidRDefault="006E4EE1" w:rsidP="00286192">
      <w:pPr>
        <w:pStyle w:val="NormalWeb"/>
        <w:shd w:val="clear" w:color="auto" w:fill="FFFFFF"/>
        <w:spacing w:before="0" w:beforeAutospacing="0" w:after="0" w:afterAutospacing="0" w:line="480" w:lineRule="auto"/>
        <w:ind w:firstLine="720"/>
        <w:jc w:val="both"/>
        <w:textAlignment w:val="baseline"/>
        <w:rPr>
          <w:rFonts w:ascii="Arial" w:hAnsi="Arial" w:cs="Arial"/>
          <w:color w:val="1A1A1A"/>
          <w:sz w:val="22"/>
          <w:szCs w:val="22"/>
        </w:rPr>
      </w:pPr>
      <w:r w:rsidRPr="006E4EE1">
        <w:rPr>
          <w:rFonts w:ascii="Arial" w:hAnsi="Arial" w:cs="Arial"/>
          <w:color w:val="1A1A1A"/>
          <w:sz w:val="22"/>
          <w:szCs w:val="22"/>
        </w:rPr>
        <w:t>(3) Maintain a</w:t>
      </w:r>
      <w:r w:rsidRPr="006E4EE1">
        <w:rPr>
          <w:rFonts w:ascii="Arial" w:hAnsi="Arial" w:cs="Arial"/>
          <w:color w:val="1A1A1A"/>
          <w:sz w:val="22"/>
          <w:szCs w:val="22"/>
          <w:u w:val="single"/>
        </w:rPr>
        <w:t>n overall</w:t>
      </w:r>
      <w:r w:rsidRPr="006E4EE1">
        <w:rPr>
          <w:rFonts w:ascii="Arial" w:hAnsi="Arial" w:cs="Arial"/>
          <w:color w:val="1A1A1A"/>
          <w:sz w:val="22"/>
          <w:szCs w:val="22"/>
        </w:rPr>
        <w:t xml:space="preserve"> grade point average of at least 3.0 on a 4.0 grading scale in the required </w:t>
      </w:r>
      <w:r w:rsidRPr="006E4EE1">
        <w:rPr>
          <w:rFonts w:ascii="Arial" w:hAnsi="Arial" w:cs="Arial"/>
          <w:strike/>
          <w:color w:val="1A1A1A"/>
          <w:sz w:val="22"/>
          <w:szCs w:val="22"/>
        </w:rPr>
        <w:t xml:space="preserve">core and elective </w:t>
      </w:r>
      <w:r w:rsidRPr="006E4EE1">
        <w:rPr>
          <w:rFonts w:ascii="Arial" w:hAnsi="Arial" w:cs="Arial"/>
          <w:color w:val="1A1A1A"/>
          <w:sz w:val="22"/>
          <w:szCs w:val="22"/>
        </w:rPr>
        <w:t>course work necessary to prepare students for success in post-secondary education at the associate and baccalaureate degree levels as determined by the commission, if the individual has completed not more than one semester or term at an institution of higher education, excluding credits earned in advanced placement, international baccalaureate, dual credit, and comparable courses while the student is enrolled in high school;</w:t>
      </w:r>
    </w:p>
    <w:p w14:paraId="73D9312D" w14:textId="77777777" w:rsidR="006E4EE1" w:rsidRPr="006E4EE1" w:rsidRDefault="006E4EE1" w:rsidP="00286192">
      <w:pPr>
        <w:pStyle w:val="NormalWeb"/>
        <w:shd w:val="clear" w:color="auto" w:fill="FFFFFF"/>
        <w:spacing w:before="0" w:beforeAutospacing="0" w:after="0" w:afterAutospacing="0" w:line="480" w:lineRule="auto"/>
        <w:ind w:firstLine="720"/>
        <w:jc w:val="both"/>
        <w:textAlignment w:val="baseline"/>
        <w:rPr>
          <w:rFonts w:ascii="Arial" w:hAnsi="Arial" w:cs="Arial"/>
          <w:color w:val="1A1A1A"/>
          <w:sz w:val="22"/>
          <w:szCs w:val="22"/>
        </w:rPr>
      </w:pPr>
      <w:r w:rsidRPr="006E4EE1">
        <w:rPr>
          <w:rFonts w:ascii="Arial" w:hAnsi="Arial" w:cs="Arial"/>
          <w:color w:val="1A1A1A"/>
          <w:sz w:val="22"/>
          <w:szCs w:val="22"/>
        </w:rPr>
        <w:t>(4) Maintain appropriate academic progress toward the completion of a degree at the undergraduate education level as determined by the commission if the individual has completed more than one semester or term at an institution of higher education, excluding credits earned in advanced placement, international baccalaureate, dual credit and comparable courses while the student is enrolled in high school; school: </w:t>
      </w:r>
      <w:r w:rsidRPr="006E4EE1">
        <w:rPr>
          <w:rStyle w:val="Emphasis"/>
          <w:rFonts w:ascii="Arial" w:hAnsi="Arial" w:cs="Arial"/>
          <w:color w:val="1A1A1A"/>
          <w:sz w:val="22"/>
          <w:szCs w:val="22"/>
          <w:bdr w:val="none" w:sz="0" w:space="0" w:color="auto" w:frame="1"/>
        </w:rPr>
        <w:t>Provided</w:t>
      </w:r>
      <w:r w:rsidRPr="006E4EE1">
        <w:rPr>
          <w:rFonts w:ascii="Arial" w:hAnsi="Arial" w:cs="Arial"/>
          <w:color w:val="1A1A1A"/>
          <w:sz w:val="22"/>
          <w:szCs w:val="22"/>
        </w:rPr>
        <w:t>, That a recipient of the PROMISE scholarship award who does not meet the requirements of this subdivision and loses the award may petition the institution to reinstate the award upon successfully reattaining the credit hour and minimum overall grade point qualifications set out in the commission’s rule governing eligibility for receipt of the PROMISE scholarship: </w:t>
      </w:r>
      <w:r w:rsidRPr="006E4EE1">
        <w:rPr>
          <w:rStyle w:val="Emphasis"/>
          <w:rFonts w:ascii="Arial" w:hAnsi="Arial" w:cs="Arial"/>
          <w:color w:val="1A1A1A"/>
          <w:sz w:val="22"/>
          <w:szCs w:val="22"/>
          <w:bdr w:val="none" w:sz="0" w:space="0" w:color="auto" w:frame="1"/>
        </w:rPr>
        <w:t>Provided, however</w:t>
      </w:r>
      <w:r w:rsidRPr="006E4EE1">
        <w:rPr>
          <w:rFonts w:ascii="Arial" w:hAnsi="Arial" w:cs="Arial"/>
          <w:color w:val="1A1A1A"/>
          <w:sz w:val="22"/>
          <w:szCs w:val="22"/>
        </w:rPr>
        <w:t>, That a student who has lost the PROMISE scholarship award is only eligible to be reinstated one time; if the student becomes ineligible for the PROMISE scholarship award a second time, the student may not again petition the institution for reinstatement of the award nor again be reinstated: </w:t>
      </w:r>
      <w:r w:rsidRPr="006E4EE1">
        <w:rPr>
          <w:rStyle w:val="Emphasis"/>
          <w:rFonts w:ascii="Arial" w:hAnsi="Arial" w:cs="Arial"/>
          <w:color w:val="1A1A1A"/>
          <w:sz w:val="22"/>
          <w:szCs w:val="22"/>
          <w:bdr w:val="none" w:sz="0" w:space="0" w:color="auto" w:frame="1"/>
        </w:rPr>
        <w:t>Provided further</w:t>
      </w:r>
      <w:r w:rsidRPr="006E4EE1">
        <w:rPr>
          <w:rFonts w:ascii="Arial" w:hAnsi="Arial" w:cs="Arial"/>
          <w:color w:val="1A1A1A"/>
          <w:sz w:val="22"/>
          <w:szCs w:val="22"/>
        </w:rPr>
        <w:t>, That the student forfeits a term of eligibility for each term in which the student is enrolled to meet the renewal requirements as authorized by this subdivision: </w:t>
      </w:r>
      <w:r w:rsidRPr="006E4EE1">
        <w:rPr>
          <w:rStyle w:val="Emphasis"/>
          <w:rFonts w:ascii="Arial" w:hAnsi="Arial" w:cs="Arial"/>
          <w:color w:val="1A1A1A"/>
          <w:sz w:val="22"/>
          <w:szCs w:val="22"/>
          <w:bdr w:val="none" w:sz="0" w:space="0" w:color="auto" w:frame="1"/>
        </w:rPr>
        <w:t>And provided further</w:t>
      </w:r>
      <w:r w:rsidRPr="006E4EE1">
        <w:rPr>
          <w:rFonts w:ascii="Arial" w:hAnsi="Arial" w:cs="Arial"/>
          <w:color w:val="1A1A1A"/>
          <w:sz w:val="22"/>
          <w:szCs w:val="22"/>
        </w:rPr>
        <w:t>, That upon a finding that the student successfully reattained the credit hour and minimum overall grade point qualifications set out in the commission’s rule governing eligibility for receipt of the PROMISE scholarship award as required by this subdivision, the institution shall reinstate the award;</w:t>
      </w:r>
    </w:p>
    <w:p w14:paraId="6E40754B" w14:textId="77777777" w:rsidR="006E4EE1" w:rsidRPr="006E4EE1" w:rsidRDefault="006E4EE1" w:rsidP="00286192">
      <w:pPr>
        <w:pStyle w:val="NormalWeb"/>
        <w:shd w:val="clear" w:color="auto" w:fill="FFFFFF"/>
        <w:spacing w:before="0" w:beforeAutospacing="0" w:after="0" w:afterAutospacing="0" w:line="480" w:lineRule="auto"/>
        <w:ind w:firstLine="720"/>
        <w:jc w:val="both"/>
        <w:textAlignment w:val="baseline"/>
        <w:rPr>
          <w:rFonts w:ascii="Arial" w:hAnsi="Arial" w:cs="Arial"/>
          <w:color w:val="1A1A1A"/>
          <w:sz w:val="22"/>
          <w:szCs w:val="22"/>
        </w:rPr>
      </w:pPr>
      <w:r w:rsidRPr="006E4EE1">
        <w:rPr>
          <w:rFonts w:ascii="Arial" w:hAnsi="Arial" w:cs="Arial"/>
          <w:color w:val="1A1A1A"/>
          <w:sz w:val="22"/>
          <w:szCs w:val="22"/>
        </w:rPr>
        <w:t>(5) Be a United States citizen or legal immigrant to the United States;</w:t>
      </w:r>
    </w:p>
    <w:p w14:paraId="39E0B874" w14:textId="77777777" w:rsidR="006E4EE1" w:rsidRPr="006E4EE1" w:rsidRDefault="006E4EE1" w:rsidP="00286192">
      <w:pPr>
        <w:pStyle w:val="NormalWeb"/>
        <w:shd w:val="clear" w:color="auto" w:fill="FFFFFF"/>
        <w:spacing w:before="0" w:beforeAutospacing="0" w:after="0" w:afterAutospacing="0" w:line="480" w:lineRule="auto"/>
        <w:ind w:firstLine="720"/>
        <w:jc w:val="both"/>
        <w:textAlignment w:val="baseline"/>
        <w:rPr>
          <w:rFonts w:ascii="Arial" w:hAnsi="Arial" w:cs="Arial"/>
          <w:color w:val="1A1A1A"/>
          <w:sz w:val="22"/>
          <w:szCs w:val="22"/>
        </w:rPr>
      </w:pPr>
      <w:r w:rsidRPr="006E4EE1">
        <w:rPr>
          <w:rFonts w:ascii="Arial" w:hAnsi="Arial" w:cs="Arial"/>
          <w:color w:val="1A1A1A"/>
          <w:sz w:val="22"/>
          <w:szCs w:val="22"/>
        </w:rPr>
        <w:t>(6) Meet additional objective standards the commission considers necessary to promote academic excellence and to maintain the financial stability of the fund; and</w:t>
      </w:r>
    </w:p>
    <w:p w14:paraId="7D111DDE" w14:textId="77777777" w:rsidR="006E4EE1" w:rsidRPr="006E4EE1" w:rsidRDefault="006E4EE1" w:rsidP="00286192">
      <w:pPr>
        <w:pStyle w:val="NormalWeb"/>
        <w:shd w:val="clear" w:color="auto" w:fill="FFFFFF"/>
        <w:spacing w:before="0" w:beforeAutospacing="0" w:after="0" w:afterAutospacing="0" w:line="480" w:lineRule="auto"/>
        <w:ind w:firstLine="720"/>
        <w:jc w:val="both"/>
        <w:textAlignment w:val="baseline"/>
        <w:rPr>
          <w:rFonts w:ascii="Arial" w:hAnsi="Arial" w:cs="Arial"/>
          <w:color w:val="1A1A1A"/>
          <w:sz w:val="22"/>
          <w:szCs w:val="22"/>
        </w:rPr>
      </w:pPr>
      <w:r w:rsidRPr="006E4EE1">
        <w:rPr>
          <w:rFonts w:ascii="Arial" w:hAnsi="Arial" w:cs="Arial"/>
          <w:color w:val="1A1A1A"/>
          <w:sz w:val="22"/>
          <w:szCs w:val="22"/>
        </w:rPr>
        <w:t>(7) Enroll in an eligible institution. A student enrolled at an eligible institution who receives a PROMISE scholarship award may retain and renew the scholarship to complete his or her undergraduate education at that institution or any other eligible institution under the following circumstances:</w:t>
      </w:r>
    </w:p>
    <w:p w14:paraId="14B3C4CA" w14:textId="77777777" w:rsidR="006E4EE1" w:rsidRPr="006E4EE1" w:rsidRDefault="006E4EE1" w:rsidP="00286192">
      <w:pPr>
        <w:pStyle w:val="NormalWeb"/>
        <w:shd w:val="clear" w:color="auto" w:fill="FFFFFF"/>
        <w:spacing w:before="0" w:beforeAutospacing="0" w:after="0" w:afterAutospacing="0" w:line="480" w:lineRule="auto"/>
        <w:ind w:firstLine="720"/>
        <w:jc w:val="both"/>
        <w:textAlignment w:val="baseline"/>
        <w:rPr>
          <w:rFonts w:ascii="Arial" w:hAnsi="Arial" w:cs="Arial"/>
          <w:color w:val="1A1A1A"/>
          <w:sz w:val="22"/>
          <w:szCs w:val="22"/>
        </w:rPr>
      </w:pPr>
      <w:r w:rsidRPr="006E4EE1">
        <w:rPr>
          <w:rFonts w:ascii="Arial" w:hAnsi="Arial" w:cs="Arial"/>
          <w:color w:val="1A1A1A"/>
          <w:sz w:val="22"/>
          <w:szCs w:val="22"/>
        </w:rPr>
        <w:t>(A) The institution at which the student is enrolled loses its status as an eligible institution pursuant to the provisions of §18B-7-3(b)(1) of this code; and</w:t>
      </w:r>
    </w:p>
    <w:p w14:paraId="4F9125AA" w14:textId="77777777" w:rsidR="006E4EE1" w:rsidRPr="006E4EE1" w:rsidRDefault="006E4EE1" w:rsidP="00286192">
      <w:pPr>
        <w:pStyle w:val="NormalWeb"/>
        <w:shd w:val="clear" w:color="auto" w:fill="FFFFFF"/>
        <w:spacing w:before="0" w:beforeAutospacing="0" w:after="0" w:afterAutospacing="0" w:line="480" w:lineRule="auto"/>
        <w:ind w:firstLine="720"/>
        <w:jc w:val="both"/>
        <w:textAlignment w:val="baseline"/>
        <w:rPr>
          <w:rFonts w:ascii="Arial" w:hAnsi="Arial" w:cs="Arial"/>
          <w:color w:val="1A1A1A"/>
          <w:sz w:val="22"/>
          <w:szCs w:val="22"/>
        </w:rPr>
      </w:pPr>
      <w:r w:rsidRPr="006E4EE1">
        <w:rPr>
          <w:rFonts w:ascii="Arial" w:hAnsi="Arial" w:cs="Arial"/>
          <w:color w:val="1A1A1A"/>
          <w:sz w:val="22"/>
          <w:szCs w:val="22"/>
        </w:rPr>
        <w:t>(B) The student meets all other renewal requirements of this code and of commission rules.</w:t>
      </w:r>
    </w:p>
    <w:p w14:paraId="0E5ED203" w14:textId="77777777" w:rsidR="006E4EE1" w:rsidRPr="006E4EE1" w:rsidRDefault="006E4EE1" w:rsidP="00286192">
      <w:pPr>
        <w:pStyle w:val="NormalWeb"/>
        <w:shd w:val="clear" w:color="auto" w:fill="FFFFFF"/>
        <w:spacing w:before="0" w:beforeAutospacing="0" w:after="0" w:afterAutospacing="0" w:line="480" w:lineRule="auto"/>
        <w:ind w:firstLine="720"/>
        <w:jc w:val="both"/>
        <w:textAlignment w:val="baseline"/>
        <w:rPr>
          <w:rFonts w:ascii="Arial" w:hAnsi="Arial" w:cs="Arial"/>
          <w:color w:val="1A1A1A"/>
          <w:sz w:val="22"/>
          <w:szCs w:val="22"/>
        </w:rPr>
      </w:pPr>
      <w:r w:rsidRPr="006E4EE1">
        <w:rPr>
          <w:rFonts w:ascii="Arial" w:hAnsi="Arial" w:cs="Arial"/>
          <w:color w:val="1A1A1A"/>
          <w:sz w:val="22"/>
          <w:szCs w:val="22"/>
        </w:rPr>
        <w:t>(d) It is the intent of the Legislature that the commission shall strongly encourage prospective candidates for the PROMISE scholarship to perform at least 20 hours of unpaid community service while in high school to help prepare them for success in post-secondary education. The community service may include, but is not limited to, participation with nonprofit, governmental or community-based organizations designed with any or all of the following purposes:</w:t>
      </w:r>
    </w:p>
    <w:p w14:paraId="66AB7C1A" w14:textId="77777777" w:rsidR="006E4EE1" w:rsidRPr="006E4EE1" w:rsidRDefault="006E4EE1" w:rsidP="00286192">
      <w:pPr>
        <w:pStyle w:val="NormalWeb"/>
        <w:shd w:val="clear" w:color="auto" w:fill="FFFFFF"/>
        <w:spacing w:before="0" w:beforeAutospacing="0" w:after="0" w:afterAutospacing="0" w:line="480" w:lineRule="auto"/>
        <w:ind w:firstLine="720"/>
        <w:jc w:val="both"/>
        <w:textAlignment w:val="baseline"/>
        <w:rPr>
          <w:rFonts w:ascii="Arial" w:hAnsi="Arial" w:cs="Arial"/>
          <w:color w:val="1A1A1A"/>
          <w:sz w:val="22"/>
          <w:szCs w:val="22"/>
        </w:rPr>
      </w:pPr>
      <w:r w:rsidRPr="006E4EE1">
        <w:rPr>
          <w:rFonts w:ascii="Arial" w:hAnsi="Arial" w:cs="Arial"/>
          <w:color w:val="1A1A1A"/>
          <w:sz w:val="22"/>
          <w:szCs w:val="22"/>
        </w:rPr>
        <w:t>(1) Improving the quality of life for community residents;</w:t>
      </w:r>
    </w:p>
    <w:p w14:paraId="5BC4E86E" w14:textId="77777777" w:rsidR="006E4EE1" w:rsidRPr="006E4EE1" w:rsidRDefault="006E4EE1" w:rsidP="00286192">
      <w:pPr>
        <w:pStyle w:val="NormalWeb"/>
        <w:shd w:val="clear" w:color="auto" w:fill="FFFFFF"/>
        <w:spacing w:before="0" w:beforeAutospacing="0" w:after="0" w:afterAutospacing="0" w:line="480" w:lineRule="auto"/>
        <w:ind w:firstLine="720"/>
        <w:jc w:val="both"/>
        <w:textAlignment w:val="baseline"/>
        <w:rPr>
          <w:rFonts w:ascii="Arial" w:hAnsi="Arial" w:cs="Arial"/>
          <w:color w:val="1A1A1A"/>
          <w:sz w:val="22"/>
          <w:szCs w:val="22"/>
        </w:rPr>
      </w:pPr>
      <w:r w:rsidRPr="006E4EE1">
        <w:rPr>
          <w:rFonts w:ascii="Arial" w:hAnsi="Arial" w:cs="Arial"/>
          <w:color w:val="1A1A1A"/>
          <w:sz w:val="22"/>
          <w:szCs w:val="22"/>
        </w:rPr>
        <w:t>(2) Meeting the needs of community residents; or</w:t>
      </w:r>
    </w:p>
    <w:p w14:paraId="2C15AEE3" w14:textId="77777777" w:rsidR="006E4EE1" w:rsidRPr="006E4EE1" w:rsidRDefault="006E4EE1" w:rsidP="00286192">
      <w:pPr>
        <w:pStyle w:val="NormalWeb"/>
        <w:shd w:val="clear" w:color="auto" w:fill="FFFFFF"/>
        <w:spacing w:before="0" w:beforeAutospacing="0" w:after="0" w:afterAutospacing="0" w:line="480" w:lineRule="auto"/>
        <w:ind w:firstLine="720"/>
        <w:jc w:val="both"/>
        <w:textAlignment w:val="baseline"/>
        <w:rPr>
          <w:rFonts w:ascii="Arial" w:hAnsi="Arial" w:cs="Arial"/>
          <w:color w:val="1A1A1A"/>
          <w:sz w:val="22"/>
          <w:szCs w:val="22"/>
        </w:rPr>
      </w:pPr>
      <w:r w:rsidRPr="006E4EE1">
        <w:rPr>
          <w:rFonts w:ascii="Arial" w:hAnsi="Arial" w:cs="Arial"/>
          <w:color w:val="1A1A1A"/>
          <w:sz w:val="22"/>
          <w:szCs w:val="22"/>
        </w:rPr>
        <w:t>(3) Fostering civic responsibility.</w:t>
      </w:r>
    </w:p>
    <w:p w14:paraId="56E2F5A8" w14:textId="77777777" w:rsidR="006E4EE1" w:rsidRPr="006E4EE1" w:rsidRDefault="006E4EE1" w:rsidP="00286192">
      <w:pPr>
        <w:pStyle w:val="NormalWeb"/>
        <w:shd w:val="clear" w:color="auto" w:fill="FFFFFF"/>
        <w:spacing w:before="0" w:beforeAutospacing="0" w:after="0" w:afterAutospacing="0" w:line="480" w:lineRule="auto"/>
        <w:ind w:firstLine="720"/>
        <w:jc w:val="both"/>
        <w:textAlignment w:val="baseline"/>
        <w:rPr>
          <w:rFonts w:ascii="Arial" w:hAnsi="Arial" w:cs="Arial"/>
          <w:color w:val="1A1A1A"/>
          <w:sz w:val="22"/>
          <w:szCs w:val="22"/>
        </w:rPr>
      </w:pPr>
      <w:r w:rsidRPr="006E4EE1">
        <w:rPr>
          <w:rFonts w:ascii="Arial" w:hAnsi="Arial" w:cs="Arial"/>
          <w:color w:val="1A1A1A"/>
          <w:sz w:val="22"/>
          <w:szCs w:val="22"/>
        </w:rPr>
        <w:t>(e) The commission shall promulgate a legislative rule in accordance with the provisions of §29A-3A-1 </w:t>
      </w:r>
      <w:r w:rsidRPr="006E4EE1">
        <w:rPr>
          <w:rStyle w:val="Emphasis"/>
          <w:rFonts w:ascii="Arial" w:hAnsi="Arial" w:cs="Arial"/>
          <w:color w:val="1A1A1A"/>
          <w:sz w:val="22"/>
          <w:szCs w:val="22"/>
          <w:bdr w:val="none" w:sz="0" w:space="0" w:color="auto" w:frame="1"/>
        </w:rPr>
        <w:t>et seq</w:t>
      </w:r>
      <w:r w:rsidRPr="006E4EE1">
        <w:rPr>
          <w:rFonts w:ascii="Arial" w:hAnsi="Arial" w:cs="Arial"/>
          <w:color w:val="1A1A1A"/>
          <w:sz w:val="22"/>
          <w:szCs w:val="22"/>
        </w:rPr>
        <w:t>. of this code.</w:t>
      </w:r>
    </w:p>
    <w:p w14:paraId="5BF71AE7" w14:textId="77777777" w:rsidR="006E4EE1" w:rsidRPr="006E4EE1" w:rsidRDefault="006E4EE1" w:rsidP="00286192">
      <w:pPr>
        <w:pStyle w:val="NormalWeb"/>
        <w:shd w:val="clear" w:color="auto" w:fill="FFFFFF"/>
        <w:spacing w:before="0" w:beforeAutospacing="0" w:after="0" w:afterAutospacing="0" w:line="480" w:lineRule="auto"/>
        <w:ind w:firstLine="720"/>
        <w:jc w:val="both"/>
        <w:textAlignment w:val="baseline"/>
        <w:rPr>
          <w:rFonts w:ascii="Arial" w:hAnsi="Arial" w:cs="Arial"/>
          <w:color w:val="1A1A1A"/>
          <w:sz w:val="22"/>
          <w:szCs w:val="22"/>
        </w:rPr>
      </w:pPr>
      <w:r w:rsidRPr="006E4EE1">
        <w:rPr>
          <w:rFonts w:ascii="Arial" w:hAnsi="Arial" w:cs="Arial"/>
          <w:color w:val="1A1A1A"/>
          <w:sz w:val="22"/>
          <w:szCs w:val="22"/>
        </w:rPr>
        <w:t>(1) The rule shall include at least the following provisions:</w:t>
      </w:r>
    </w:p>
    <w:p w14:paraId="31CFE6D6" w14:textId="77777777" w:rsidR="006E4EE1" w:rsidRPr="006E4EE1" w:rsidRDefault="006E4EE1" w:rsidP="00286192">
      <w:pPr>
        <w:pStyle w:val="NormalWeb"/>
        <w:shd w:val="clear" w:color="auto" w:fill="FFFFFF"/>
        <w:spacing w:before="0" w:beforeAutospacing="0" w:after="0" w:afterAutospacing="0" w:line="480" w:lineRule="auto"/>
        <w:ind w:firstLine="720"/>
        <w:jc w:val="both"/>
        <w:textAlignment w:val="baseline"/>
        <w:rPr>
          <w:rFonts w:ascii="Arial" w:hAnsi="Arial" w:cs="Arial"/>
          <w:color w:val="1A1A1A"/>
          <w:sz w:val="22"/>
          <w:szCs w:val="22"/>
        </w:rPr>
      </w:pPr>
      <w:r w:rsidRPr="006E4EE1">
        <w:rPr>
          <w:rFonts w:ascii="Arial" w:hAnsi="Arial" w:cs="Arial"/>
          <w:color w:val="1A1A1A"/>
          <w:sz w:val="22"/>
          <w:szCs w:val="22"/>
        </w:rPr>
        <w:t>(A) The amount of a PROMISE scholarship award in combination with aid from all other sources may not exceed the cost of education at the institution the recipient is attending</w:t>
      </w:r>
      <w:r w:rsidRPr="00895799">
        <w:rPr>
          <w:rFonts w:ascii="Arial" w:hAnsi="Arial" w:cs="Arial"/>
          <w:strike/>
          <w:color w:val="1A1A1A"/>
          <w:sz w:val="22"/>
          <w:szCs w:val="22"/>
        </w:rPr>
        <w:t>. This provision does not apply to members of the West Virginia National Guard, recipients of an Underwood-Smith teacher scholarship and recipients of a West Virginia engineering, science and technology scholarship</w:t>
      </w:r>
      <w:r w:rsidRPr="006E4EE1">
        <w:rPr>
          <w:rFonts w:ascii="Arial" w:hAnsi="Arial" w:cs="Arial"/>
          <w:color w:val="1A1A1A"/>
          <w:sz w:val="22"/>
          <w:szCs w:val="22"/>
        </w:rPr>
        <w:t>;</w:t>
      </w:r>
    </w:p>
    <w:p w14:paraId="0FD76E32" w14:textId="77777777" w:rsidR="006E4EE1" w:rsidRPr="006E4EE1" w:rsidRDefault="006E4EE1" w:rsidP="00286192">
      <w:pPr>
        <w:pStyle w:val="NormalWeb"/>
        <w:shd w:val="clear" w:color="auto" w:fill="FFFFFF"/>
        <w:spacing w:before="0" w:beforeAutospacing="0" w:after="0" w:afterAutospacing="0" w:line="480" w:lineRule="auto"/>
        <w:ind w:firstLine="720"/>
        <w:jc w:val="both"/>
        <w:textAlignment w:val="baseline"/>
        <w:rPr>
          <w:rFonts w:ascii="Arial" w:hAnsi="Arial" w:cs="Arial"/>
          <w:color w:val="1A1A1A"/>
          <w:sz w:val="22"/>
          <w:szCs w:val="22"/>
        </w:rPr>
      </w:pPr>
      <w:r w:rsidRPr="006E4EE1">
        <w:rPr>
          <w:rFonts w:ascii="Arial" w:hAnsi="Arial" w:cs="Arial"/>
          <w:color w:val="1A1A1A"/>
          <w:sz w:val="22"/>
          <w:szCs w:val="22"/>
        </w:rPr>
        <w:t>(B) Additional objective standards the commission considers necessary:</w:t>
      </w:r>
    </w:p>
    <w:p w14:paraId="56AB2E75" w14:textId="77777777" w:rsidR="006E4EE1" w:rsidRPr="006E4EE1" w:rsidRDefault="006E4EE1" w:rsidP="00286192">
      <w:pPr>
        <w:pStyle w:val="NormalWeb"/>
        <w:shd w:val="clear" w:color="auto" w:fill="FFFFFF"/>
        <w:spacing w:before="0" w:beforeAutospacing="0" w:after="0" w:afterAutospacing="0" w:line="480" w:lineRule="auto"/>
        <w:ind w:firstLine="720"/>
        <w:jc w:val="both"/>
        <w:textAlignment w:val="baseline"/>
        <w:rPr>
          <w:rFonts w:ascii="Arial" w:hAnsi="Arial" w:cs="Arial"/>
          <w:color w:val="1A1A1A"/>
          <w:sz w:val="22"/>
          <w:szCs w:val="22"/>
        </w:rPr>
      </w:pPr>
      <w:r w:rsidRPr="006E4EE1">
        <w:rPr>
          <w:rFonts w:ascii="Arial" w:hAnsi="Arial" w:cs="Arial"/>
          <w:color w:val="1A1A1A"/>
          <w:sz w:val="22"/>
          <w:szCs w:val="22"/>
        </w:rPr>
        <w:t>(i) To promote academic excellence;</w:t>
      </w:r>
    </w:p>
    <w:p w14:paraId="0022247C" w14:textId="77777777" w:rsidR="006E4EE1" w:rsidRPr="006E4EE1" w:rsidRDefault="006E4EE1" w:rsidP="00286192">
      <w:pPr>
        <w:pStyle w:val="NormalWeb"/>
        <w:shd w:val="clear" w:color="auto" w:fill="FFFFFF"/>
        <w:spacing w:before="0" w:beforeAutospacing="0" w:after="0" w:afterAutospacing="0" w:line="480" w:lineRule="auto"/>
        <w:ind w:firstLine="720"/>
        <w:jc w:val="both"/>
        <w:textAlignment w:val="baseline"/>
        <w:rPr>
          <w:rFonts w:ascii="Arial" w:hAnsi="Arial" w:cs="Arial"/>
          <w:color w:val="1A1A1A"/>
          <w:sz w:val="22"/>
          <w:szCs w:val="22"/>
        </w:rPr>
      </w:pPr>
      <w:r w:rsidRPr="006E4EE1">
        <w:rPr>
          <w:rFonts w:ascii="Arial" w:hAnsi="Arial" w:cs="Arial"/>
          <w:color w:val="1A1A1A"/>
          <w:sz w:val="22"/>
          <w:szCs w:val="22"/>
        </w:rPr>
        <w:t>(ii) To maintain the financial stability of the fund; and</w:t>
      </w:r>
    </w:p>
    <w:p w14:paraId="38DE64B1" w14:textId="77777777" w:rsidR="006E4EE1" w:rsidRPr="006E4EE1" w:rsidRDefault="006E4EE1" w:rsidP="00286192">
      <w:pPr>
        <w:pStyle w:val="NormalWeb"/>
        <w:shd w:val="clear" w:color="auto" w:fill="FFFFFF"/>
        <w:spacing w:before="0" w:beforeAutospacing="0" w:after="0" w:afterAutospacing="0" w:line="480" w:lineRule="auto"/>
        <w:ind w:firstLine="720"/>
        <w:jc w:val="both"/>
        <w:textAlignment w:val="baseline"/>
        <w:rPr>
          <w:rFonts w:ascii="Arial" w:hAnsi="Arial" w:cs="Arial"/>
          <w:color w:val="1A1A1A"/>
          <w:sz w:val="22"/>
          <w:szCs w:val="22"/>
        </w:rPr>
      </w:pPr>
      <w:r w:rsidRPr="006E4EE1">
        <w:rPr>
          <w:rFonts w:ascii="Arial" w:hAnsi="Arial" w:cs="Arial"/>
          <w:color w:val="1A1A1A"/>
          <w:sz w:val="22"/>
          <w:szCs w:val="22"/>
        </w:rPr>
        <w:t>(iii) To operate the program within the limits of available funds;</w:t>
      </w:r>
    </w:p>
    <w:p w14:paraId="46C9A442" w14:textId="77777777" w:rsidR="006E4EE1" w:rsidRPr="006E4EE1" w:rsidRDefault="006E4EE1" w:rsidP="00286192">
      <w:pPr>
        <w:pStyle w:val="NormalWeb"/>
        <w:shd w:val="clear" w:color="auto" w:fill="FFFFFF"/>
        <w:spacing w:before="0" w:beforeAutospacing="0" w:after="0" w:afterAutospacing="0" w:line="480" w:lineRule="auto"/>
        <w:ind w:firstLine="720"/>
        <w:jc w:val="both"/>
        <w:textAlignment w:val="baseline"/>
        <w:rPr>
          <w:rFonts w:ascii="Arial" w:hAnsi="Arial" w:cs="Arial"/>
          <w:color w:val="1A1A1A"/>
          <w:sz w:val="22"/>
          <w:szCs w:val="22"/>
        </w:rPr>
      </w:pPr>
      <w:r w:rsidRPr="006E4EE1">
        <w:rPr>
          <w:rFonts w:ascii="Arial" w:hAnsi="Arial" w:cs="Arial"/>
          <w:color w:val="1A1A1A"/>
          <w:sz w:val="22"/>
          <w:szCs w:val="22"/>
        </w:rPr>
        <w:t>(C) Provisions for making the highest and best use of the PROMISE Scholarship Program in conjunction with the West Virginia College Prepaid Tuition and Savings Program Act set forth in §18-30-1 </w:t>
      </w:r>
      <w:r w:rsidRPr="006E4EE1">
        <w:rPr>
          <w:rStyle w:val="Emphasis"/>
          <w:rFonts w:ascii="Arial" w:hAnsi="Arial" w:cs="Arial"/>
          <w:color w:val="1A1A1A"/>
          <w:sz w:val="22"/>
          <w:szCs w:val="22"/>
          <w:bdr w:val="none" w:sz="0" w:space="0" w:color="auto" w:frame="1"/>
        </w:rPr>
        <w:t>et seq</w:t>
      </w:r>
      <w:r w:rsidRPr="006E4EE1">
        <w:rPr>
          <w:rFonts w:ascii="Arial" w:hAnsi="Arial" w:cs="Arial"/>
          <w:color w:val="1A1A1A"/>
          <w:sz w:val="22"/>
          <w:szCs w:val="22"/>
        </w:rPr>
        <w:t>. of this code;</w:t>
      </w:r>
    </w:p>
    <w:p w14:paraId="40AF448E" w14:textId="77777777" w:rsidR="006E4EE1" w:rsidRPr="006E4EE1" w:rsidRDefault="006E4EE1" w:rsidP="00286192">
      <w:pPr>
        <w:pStyle w:val="NormalWeb"/>
        <w:shd w:val="clear" w:color="auto" w:fill="FFFFFF"/>
        <w:spacing w:before="0" w:beforeAutospacing="0" w:after="0" w:afterAutospacing="0" w:line="480" w:lineRule="auto"/>
        <w:ind w:firstLine="720"/>
        <w:jc w:val="both"/>
        <w:textAlignment w:val="baseline"/>
        <w:rPr>
          <w:rFonts w:ascii="Arial" w:hAnsi="Arial" w:cs="Arial"/>
          <w:color w:val="1A1A1A"/>
          <w:sz w:val="22"/>
          <w:szCs w:val="22"/>
        </w:rPr>
      </w:pPr>
      <w:r w:rsidRPr="006E4EE1">
        <w:rPr>
          <w:rFonts w:ascii="Arial" w:hAnsi="Arial" w:cs="Arial"/>
          <w:color w:val="1A1A1A"/>
          <w:sz w:val="22"/>
          <w:szCs w:val="22"/>
        </w:rPr>
        <w:t>(D) A provision defining the relationship of PROMISE scholarship awards to all other sources of student financial aid to ensure maximum coordination. The provision shall include the following:</w:t>
      </w:r>
    </w:p>
    <w:p w14:paraId="1EE5C77E" w14:textId="77777777" w:rsidR="006E4EE1" w:rsidRPr="006E4EE1" w:rsidRDefault="006E4EE1" w:rsidP="00286192">
      <w:pPr>
        <w:pStyle w:val="NormalWeb"/>
        <w:shd w:val="clear" w:color="auto" w:fill="FFFFFF"/>
        <w:spacing w:before="0" w:beforeAutospacing="0" w:after="0" w:afterAutospacing="0" w:line="480" w:lineRule="auto"/>
        <w:ind w:firstLine="720"/>
        <w:jc w:val="both"/>
        <w:textAlignment w:val="baseline"/>
        <w:rPr>
          <w:rFonts w:ascii="Arial" w:hAnsi="Arial" w:cs="Arial"/>
          <w:color w:val="1A1A1A"/>
          <w:sz w:val="22"/>
          <w:szCs w:val="22"/>
        </w:rPr>
      </w:pPr>
      <w:r w:rsidRPr="006E4EE1">
        <w:rPr>
          <w:rFonts w:ascii="Arial" w:hAnsi="Arial" w:cs="Arial"/>
          <w:color w:val="1A1A1A"/>
          <w:sz w:val="22"/>
          <w:szCs w:val="22"/>
        </w:rPr>
        <w:t>(i) Methods to maximize student eligibility for federal student financial aid;</w:t>
      </w:r>
    </w:p>
    <w:p w14:paraId="7022E052" w14:textId="77777777" w:rsidR="006E4EE1" w:rsidRPr="006E4EE1" w:rsidRDefault="006E4EE1" w:rsidP="00286192">
      <w:pPr>
        <w:pStyle w:val="NormalWeb"/>
        <w:shd w:val="clear" w:color="auto" w:fill="FFFFFF"/>
        <w:spacing w:before="0" w:beforeAutospacing="0" w:after="0" w:afterAutospacing="0" w:line="480" w:lineRule="auto"/>
        <w:ind w:firstLine="720"/>
        <w:jc w:val="both"/>
        <w:textAlignment w:val="baseline"/>
        <w:rPr>
          <w:rFonts w:ascii="Arial" w:hAnsi="Arial" w:cs="Arial"/>
          <w:color w:val="1A1A1A"/>
          <w:sz w:val="22"/>
          <w:szCs w:val="22"/>
        </w:rPr>
      </w:pPr>
      <w:r w:rsidRPr="006E4EE1">
        <w:rPr>
          <w:rFonts w:ascii="Arial" w:hAnsi="Arial" w:cs="Arial"/>
          <w:color w:val="1A1A1A"/>
          <w:sz w:val="22"/>
          <w:szCs w:val="22"/>
        </w:rPr>
        <w:t>(ii) A requirement that PROMISE scholarship awards not supplant tuition and fee waivers; and</w:t>
      </w:r>
    </w:p>
    <w:p w14:paraId="0504A8CC" w14:textId="77777777" w:rsidR="006E4EE1" w:rsidRPr="006E4EE1" w:rsidRDefault="006E4EE1" w:rsidP="00286192">
      <w:pPr>
        <w:pStyle w:val="NormalWeb"/>
        <w:shd w:val="clear" w:color="auto" w:fill="FFFFFF"/>
        <w:spacing w:before="0" w:beforeAutospacing="0" w:after="0" w:afterAutospacing="0" w:line="480" w:lineRule="auto"/>
        <w:ind w:firstLine="720"/>
        <w:jc w:val="both"/>
        <w:textAlignment w:val="baseline"/>
        <w:rPr>
          <w:rFonts w:ascii="Arial" w:hAnsi="Arial" w:cs="Arial"/>
          <w:color w:val="1A1A1A"/>
          <w:sz w:val="22"/>
          <w:szCs w:val="22"/>
        </w:rPr>
      </w:pPr>
      <w:r w:rsidRPr="006E4EE1">
        <w:rPr>
          <w:rFonts w:ascii="Arial" w:hAnsi="Arial" w:cs="Arial"/>
          <w:color w:val="1A1A1A"/>
          <w:sz w:val="22"/>
          <w:szCs w:val="22"/>
        </w:rPr>
        <w:t>(iii) Clarification of the relationship between the PROMISE Scholarship Program, tuition savings plans and other state-funded student financial aid programs;</w:t>
      </w:r>
    </w:p>
    <w:p w14:paraId="1ECC4917" w14:textId="77777777" w:rsidR="006E4EE1" w:rsidRPr="006E4EE1" w:rsidRDefault="006E4EE1" w:rsidP="00286192">
      <w:pPr>
        <w:pStyle w:val="NormalWeb"/>
        <w:shd w:val="clear" w:color="auto" w:fill="FFFFFF"/>
        <w:spacing w:before="0" w:beforeAutospacing="0" w:after="0" w:afterAutospacing="0" w:line="480" w:lineRule="auto"/>
        <w:ind w:firstLine="720"/>
        <w:jc w:val="both"/>
        <w:textAlignment w:val="baseline"/>
        <w:rPr>
          <w:rFonts w:ascii="Arial" w:hAnsi="Arial" w:cs="Arial"/>
          <w:color w:val="1A1A1A"/>
          <w:sz w:val="22"/>
          <w:szCs w:val="22"/>
        </w:rPr>
      </w:pPr>
      <w:r w:rsidRPr="006E4EE1">
        <w:rPr>
          <w:rFonts w:ascii="Arial" w:hAnsi="Arial" w:cs="Arial"/>
          <w:color w:val="1A1A1A"/>
          <w:sz w:val="22"/>
          <w:szCs w:val="22"/>
        </w:rPr>
        <w:t>(E) A method for awarding scholarships within the limits of available appropriations, including circumstances when program funds are not sufficient to provide awards to all eligible applicants. The commission may not use any of the following methods:</w:t>
      </w:r>
    </w:p>
    <w:p w14:paraId="1E1CCCED" w14:textId="77777777" w:rsidR="006E4EE1" w:rsidRPr="006E4EE1" w:rsidRDefault="006E4EE1" w:rsidP="00286192">
      <w:pPr>
        <w:pStyle w:val="NormalWeb"/>
        <w:shd w:val="clear" w:color="auto" w:fill="FFFFFF"/>
        <w:spacing w:before="0" w:beforeAutospacing="0" w:after="0" w:afterAutospacing="0" w:line="480" w:lineRule="auto"/>
        <w:ind w:firstLine="720"/>
        <w:jc w:val="both"/>
        <w:textAlignment w:val="baseline"/>
        <w:rPr>
          <w:rFonts w:ascii="Arial" w:hAnsi="Arial" w:cs="Arial"/>
          <w:color w:val="1A1A1A"/>
          <w:sz w:val="22"/>
          <w:szCs w:val="22"/>
        </w:rPr>
      </w:pPr>
      <w:r w:rsidRPr="006E4EE1">
        <w:rPr>
          <w:rFonts w:ascii="Arial" w:hAnsi="Arial" w:cs="Arial"/>
          <w:color w:val="1A1A1A"/>
          <w:sz w:val="22"/>
          <w:szCs w:val="22"/>
        </w:rPr>
        <w:t>(i) Providing for an annual PROMISE scholarship award that is less than the amounts provided for in this section; or</w:t>
      </w:r>
    </w:p>
    <w:p w14:paraId="51EE6435" w14:textId="77777777" w:rsidR="006E4EE1" w:rsidRPr="006E4EE1" w:rsidRDefault="006E4EE1" w:rsidP="00286192">
      <w:pPr>
        <w:pStyle w:val="NormalWeb"/>
        <w:shd w:val="clear" w:color="auto" w:fill="FFFFFF"/>
        <w:spacing w:before="0" w:beforeAutospacing="0" w:after="0" w:afterAutospacing="0" w:line="480" w:lineRule="auto"/>
        <w:ind w:firstLine="720"/>
        <w:jc w:val="both"/>
        <w:textAlignment w:val="baseline"/>
        <w:rPr>
          <w:rFonts w:ascii="Arial" w:hAnsi="Arial" w:cs="Arial"/>
          <w:color w:val="1A1A1A"/>
          <w:sz w:val="22"/>
          <w:szCs w:val="22"/>
        </w:rPr>
      </w:pPr>
      <w:r w:rsidRPr="006E4EE1">
        <w:rPr>
          <w:rFonts w:ascii="Arial" w:hAnsi="Arial" w:cs="Arial"/>
          <w:color w:val="1A1A1A"/>
          <w:sz w:val="22"/>
          <w:szCs w:val="22"/>
        </w:rPr>
        <w:t>(ii) Eliminating any current recipient from eligibility; and</w:t>
      </w:r>
    </w:p>
    <w:p w14:paraId="4187235D" w14:textId="77777777" w:rsidR="006E4EE1" w:rsidRPr="006E4EE1" w:rsidRDefault="006E4EE1" w:rsidP="00286192">
      <w:pPr>
        <w:pStyle w:val="NormalWeb"/>
        <w:shd w:val="clear" w:color="auto" w:fill="FFFFFF"/>
        <w:spacing w:before="0" w:beforeAutospacing="0" w:after="0" w:afterAutospacing="0" w:line="480" w:lineRule="auto"/>
        <w:ind w:firstLine="720"/>
        <w:jc w:val="both"/>
        <w:textAlignment w:val="baseline"/>
        <w:rPr>
          <w:rFonts w:ascii="Arial" w:hAnsi="Arial" w:cs="Arial"/>
          <w:color w:val="1A1A1A"/>
          <w:sz w:val="22"/>
          <w:szCs w:val="22"/>
        </w:rPr>
      </w:pPr>
      <w:r w:rsidRPr="006E4EE1">
        <w:rPr>
          <w:rFonts w:ascii="Arial" w:hAnsi="Arial" w:cs="Arial"/>
          <w:color w:val="1A1A1A"/>
          <w:sz w:val="22"/>
          <w:szCs w:val="22"/>
        </w:rPr>
        <w:t>(F) A method for applicants to appeal determinations of eligibility and renewal.</w:t>
      </w:r>
    </w:p>
    <w:p w14:paraId="78648604" w14:textId="77777777" w:rsidR="006E4EE1" w:rsidRPr="006E4EE1" w:rsidRDefault="006E4EE1" w:rsidP="00286192">
      <w:pPr>
        <w:pStyle w:val="NormalWeb"/>
        <w:shd w:val="clear" w:color="auto" w:fill="FFFFFF"/>
        <w:spacing w:before="0" w:beforeAutospacing="0" w:after="0" w:afterAutospacing="0" w:line="480" w:lineRule="auto"/>
        <w:ind w:firstLine="720"/>
        <w:jc w:val="both"/>
        <w:textAlignment w:val="baseline"/>
        <w:rPr>
          <w:rFonts w:ascii="Arial" w:hAnsi="Arial" w:cs="Arial"/>
          <w:color w:val="1A1A1A"/>
          <w:sz w:val="22"/>
          <w:szCs w:val="22"/>
        </w:rPr>
      </w:pPr>
      <w:r w:rsidRPr="006E4EE1">
        <w:rPr>
          <w:rFonts w:ascii="Arial" w:hAnsi="Arial" w:cs="Arial"/>
          <w:color w:val="1A1A1A"/>
          <w:sz w:val="22"/>
          <w:szCs w:val="22"/>
        </w:rPr>
        <w:t>(2) The rule may provide for or require the following at the commission’s discretion:</w:t>
      </w:r>
    </w:p>
    <w:p w14:paraId="4376427C" w14:textId="77777777" w:rsidR="006E4EE1" w:rsidRPr="006E4EE1" w:rsidRDefault="006E4EE1" w:rsidP="00286192">
      <w:pPr>
        <w:pStyle w:val="NormalWeb"/>
        <w:shd w:val="clear" w:color="auto" w:fill="FFFFFF"/>
        <w:spacing w:before="0" w:beforeAutospacing="0" w:after="0" w:afterAutospacing="0" w:line="480" w:lineRule="auto"/>
        <w:ind w:firstLine="720"/>
        <w:jc w:val="both"/>
        <w:textAlignment w:val="baseline"/>
        <w:rPr>
          <w:rFonts w:ascii="Arial" w:hAnsi="Arial" w:cs="Arial"/>
          <w:color w:val="1A1A1A"/>
          <w:sz w:val="22"/>
          <w:szCs w:val="22"/>
        </w:rPr>
      </w:pPr>
      <w:r w:rsidRPr="006E4EE1">
        <w:rPr>
          <w:rFonts w:ascii="Arial" w:hAnsi="Arial" w:cs="Arial"/>
          <w:color w:val="1A1A1A"/>
          <w:sz w:val="22"/>
          <w:szCs w:val="22"/>
        </w:rPr>
        <w:t>(A) Requiring repayment of the amount of the scholarship, in whole or in part, if a scholarship recipient chooses to work outside the state after graduation. The rule may not require a recipient to repay a scholarship, in whole or in part, unless the prospective recipient has been informed of this requirement in writing before initial acceptance of the PROMISE scholarship award;</w:t>
      </w:r>
    </w:p>
    <w:p w14:paraId="2AE172C7" w14:textId="77777777" w:rsidR="006E4EE1" w:rsidRPr="006E4EE1" w:rsidRDefault="006E4EE1" w:rsidP="00286192">
      <w:pPr>
        <w:pStyle w:val="NormalWeb"/>
        <w:shd w:val="clear" w:color="auto" w:fill="FFFFFF"/>
        <w:spacing w:before="0" w:beforeAutospacing="0" w:after="0" w:afterAutospacing="0" w:line="480" w:lineRule="auto"/>
        <w:ind w:firstLine="720"/>
        <w:jc w:val="both"/>
        <w:textAlignment w:val="baseline"/>
        <w:rPr>
          <w:rFonts w:ascii="Arial" w:hAnsi="Arial" w:cs="Arial"/>
          <w:color w:val="1A1A1A"/>
          <w:sz w:val="22"/>
          <w:szCs w:val="22"/>
        </w:rPr>
      </w:pPr>
      <w:r w:rsidRPr="006E4EE1">
        <w:rPr>
          <w:rFonts w:ascii="Arial" w:hAnsi="Arial" w:cs="Arial"/>
          <w:color w:val="1A1A1A"/>
          <w:sz w:val="22"/>
          <w:szCs w:val="22"/>
        </w:rPr>
        <w:t>(B) Targeting a portion of the scholarship funds to be used for applicants enrolled in an engineering, science, technology or other designated program;</w:t>
      </w:r>
    </w:p>
    <w:p w14:paraId="25FD0D11" w14:textId="77777777" w:rsidR="006E4EE1" w:rsidRPr="006E4EE1" w:rsidRDefault="006E4EE1" w:rsidP="00286192">
      <w:pPr>
        <w:pStyle w:val="NormalWeb"/>
        <w:shd w:val="clear" w:color="auto" w:fill="FFFFFF"/>
        <w:spacing w:before="0" w:beforeAutospacing="0" w:after="0" w:afterAutospacing="0" w:line="480" w:lineRule="auto"/>
        <w:ind w:firstLine="720"/>
        <w:jc w:val="both"/>
        <w:textAlignment w:val="baseline"/>
        <w:rPr>
          <w:rFonts w:ascii="Arial" w:hAnsi="Arial" w:cs="Arial"/>
          <w:color w:val="1A1A1A"/>
          <w:sz w:val="22"/>
          <w:szCs w:val="22"/>
        </w:rPr>
      </w:pPr>
      <w:r w:rsidRPr="006E4EE1">
        <w:rPr>
          <w:rFonts w:ascii="Arial" w:hAnsi="Arial" w:cs="Arial"/>
          <w:color w:val="1A1A1A"/>
          <w:sz w:val="22"/>
          <w:szCs w:val="22"/>
        </w:rPr>
        <w:t>(C) Determining what other sources of funding for higher education are to be deducted from the PROMISE scholarship award; and</w:t>
      </w:r>
    </w:p>
    <w:p w14:paraId="77EB17AB" w14:textId="77777777" w:rsidR="006E4EE1" w:rsidRPr="006E4EE1" w:rsidRDefault="006E4EE1" w:rsidP="00286192">
      <w:pPr>
        <w:pStyle w:val="NormalWeb"/>
        <w:shd w:val="clear" w:color="auto" w:fill="FFFFFF"/>
        <w:spacing w:before="0" w:beforeAutospacing="0" w:after="0" w:afterAutospacing="0" w:line="480" w:lineRule="auto"/>
        <w:ind w:firstLine="720"/>
        <w:jc w:val="both"/>
        <w:textAlignment w:val="baseline"/>
        <w:rPr>
          <w:rFonts w:ascii="Arial" w:hAnsi="Arial" w:cs="Arial"/>
          <w:color w:val="1A1A1A"/>
          <w:sz w:val="22"/>
          <w:szCs w:val="22"/>
        </w:rPr>
      </w:pPr>
      <w:r w:rsidRPr="006E4EE1">
        <w:rPr>
          <w:rFonts w:ascii="Arial" w:hAnsi="Arial" w:cs="Arial"/>
          <w:color w:val="1A1A1A"/>
          <w:sz w:val="22"/>
          <w:szCs w:val="22"/>
        </w:rPr>
        <w:t>(D) Providing additional criteria as determined by the commission.</w:t>
      </w:r>
    </w:p>
    <w:p w14:paraId="08492EA7" w14:textId="1FA32E48" w:rsidR="00C903F1" w:rsidRPr="006E4EE1" w:rsidRDefault="006E4EE1" w:rsidP="00286192">
      <w:pPr>
        <w:pStyle w:val="NormalWeb"/>
        <w:shd w:val="clear" w:color="auto" w:fill="FFFFFF"/>
        <w:spacing w:before="0" w:beforeAutospacing="0" w:after="0" w:afterAutospacing="0" w:line="480" w:lineRule="auto"/>
        <w:ind w:firstLine="720"/>
        <w:jc w:val="both"/>
        <w:textAlignment w:val="baseline"/>
        <w:rPr>
          <w:rFonts w:ascii="Roboto" w:hAnsi="Roboto"/>
          <w:color w:val="1A1A1A"/>
        </w:rPr>
      </w:pPr>
      <w:r w:rsidRPr="006E4EE1">
        <w:rPr>
          <w:rFonts w:ascii="Arial" w:hAnsi="Arial" w:cs="Arial"/>
          <w:color w:val="1A1A1A"/>
          <w:sz w:val="22"/>
          <w:szCs w:val="22"/>
        </w:rPr>
        <w:t>(3) Any rule promulgated by the commission pursuant to previous enactments of this article in effect on the effective date of the amendment and reenactment of this article in the year 2009 remains in effect until amended, modified, repealed, or replaced by the commission.</w:t>
      </w:r>
    </w:p>
    <w:p w14:paraId="180394EE" w14:textId="07F3B5E8" w:rsidR="009C0A2F" w:rsidRDefault="009C0A2F" w:rsidP="009C0A2F">
      <w:pPr>
        <w:pStyle w:val="ArticleHeading"/>
      </w:pPr>
      <w:r>
        <w:t>article 9. west virginia invests grant program.</w:t>
      </w:r>
    </w:p>
    <w:p w14:paraId="624E3BCF" w14:textId="70EE0617" w:rsidR="003B22EA" w:rsidRDefault="004D3D86" w:rsidP="004D3D86">
      <w:pPr>
        <w:pStyle w:val="SectionHeading"/>
      </w:pPr>
      <w:r>
        <w:t>§18C-9-3. Definitions.</w:t>
      </w:r>
    </w:p>
    <w:p w14:paraId="6C4F48DA" w14:textId="77777777" w:rsidR="004D3D86" w:rsidRDefault="004D3D86" w:rsidP="004D3D86">
      <w:pPr>
        <w:pStyle w:val="SectionBody"/>
        <w:sectPr w:rsidR="004D3D86" w:rsidSect="00151E32">
          <w:type w:val="continuous"/>
          <w:pgSz w:w="12240" w:h="15840"/>
          <w:pgMar w:top="1440" w:right="1440" w:bottom="1440" w:left="1440" w:header="720" w:footer="720" w:gutter="0"/>
          <w:lnNumType w:countBy="1" w:restart="newSection"/>
          <w:cols w:space="720"/>
          <w:noEndnote/>
          <w:docGrid w:linePitch="326"/>
        </w:sectPr>
      </w:pPr>
    </w:p>
    <w:p w14:paraId="0C0244B1" w14:textId="77777777" w:rsidR="004D3D86" w:rsidRPr="004D3D86" w:rsidRDefault="004D3D86" w:rsidP="004D3D86">
      <w:pPr>
        <w:pStyle w:val="SectionBody"/>
      </w:pPr>
      <w:r w:rsidRPr="004D3D86">
        <w:t>As used in this article:</w:t>
      </w:r>
    </w:p>
    <w:p w14:paraId="4E11EF20" w14:textId="77777777" w:rsidR="004D3D86" w:rsidRPr="004D3D86" w:rsidRDefault="004D3D86" w:rsidP="004D3D86">
      <w:pPr>
        <w:pStyle w:val="SectionBody"/>
      </w:pPr>
      <w:r w:rsidRPr="004D3D86">
        <w:t>"Academic fees" means fees charged to students for specific courses or programs to support such expenses such as lab or equipment costs.</w:t>
      </w:r>
    </w:p>
    <w:p w14:paraId="210F7AA4" w14:textId="77777777" w:rsidR="004D3D86" w:rsidRPr="004D3D86" w:rsidRDefault="004D3D86" w:rsidP="004D3D86">
      <w:pPr>
        <w:pStyle w:val="SectionBody"/>
      </w:pPr>
      <w:r w:rsidRPr="004D3D86">
        <w:t xml:space="preserve">"Council" means the West Virginia Council for Community and Technical College Education. </w:t>
      </w:r>
    </w:p>
    <w:p w14:paraId="69E09B26" w14:textId="77777777" w:rsidR="004D3D86" w:rsidRPr="004D3D86" w:rsidRDefault="004D3D86" w:rsidP="004D3D86">
      <w:pPr>
        <w:pStyle w:val="SectionBody"/>
      </w:pPr>
      <w:r w:rsidRPr="004D3D86">
        <w:t xml:space="preserve">"Commission" means the West Virginia Higher Education Policy Commission. </w:t>
      </w:r>
    </w:p>
    <w:p w14:paraId="68ACFC22" w14:textId="77777777" w:rsidR="004D3D86" w:rsidRPr="004D3D86" w:rsidRDefault="004D3D86" w:rsidP="004D3D86">
      <w:pPr>
        <w:pStyle w:val="SectionBody"/>
      </w:pPr>
      <w:r w:rsidRPr="004D3D86">
        <w:t>"Eligible institution" means a public community and technical college under the authority of the West Virginia Council for Community and Technical College Education, or a public or not-for-profit private baccalaureate institution authorized by the Higher Education Policy Commission that grants associate degrees satisfying the requirements of participating in Advanced Career Education (ACE) program partnerships in accordance with §18-2E-11 of this code, or a not-for-profit, hospital-based allied health program authorized by the West Virginia Council for Community and Technical College Education.</w:t>
      </w:r>
    </w:p>
    <w:p w14:paraId="4F51A3CE" w14:textId="3144FE4B" w:rsidR="004D3D86" w:rsidRPr="004D3D86" w:rsidRDefault="004D3D86" w:rsidP="004D3D86">
      <w:pPr>
        <w:pStyle w:val="SectionBody"/>
      </w:pPr>
      <w:r w:rsidRPr="004D3D86">
        <w:t>"Eligible post-secondary program" means a curriculum of courses leading to a certificate or associate degree at an eligible institution which satisfies a course of study that has been deemed by the</w:t>
      </w:r>
      <w:r w:rsidRPr="004D3D86">
        <w:rPr>
          <w:strike/>
        </w:rPr>
        <w:t xml:space="preserve"> Department of Commerce</w:t>
      </w:r>
      <w:r w:rsidR="009363EF">
        <w:rPr>
          <w:u w:val="single"/>
        </w:rPr>
        <w:t xml:space="preserve"> council</w:t>
      </w:r>
      <w:r w:rsidRPr="004D3D86">
        <w:t xml:space="preserve"> to satisfy a workforce need</w:t>
      </w:r>
      <w:r>
        <w:t>.</w:t>
      </w:r>
      <w:r w:rsidRPr="004D3D86">
        <w:rPr>
          <w:strike/>
        </w:rPr>
        <w:t xml:space="preserve"> as determined by the department in accordance with §18-2E-11(d) of this code.</w:t>
      </w:r>
    </w:p>
    <w:p w14:paraId="40893D6C" w14:textId="0A05EE8E" w:rsidR="004D3D86" w:rsidRPr="004D3D86" w:rsidRDefault="004D3D86" w:rsidP="004D3D86">
      <w:pPr>
        <w:pStyle w:val="SectionBody"/>
      </w:pPr>
      <w:r w:rsidRPr="004D3D86">
        <w:t>"Tuition" means the semester or term charges imposed by an eligible institution and, additionally, all mandatory fees required as a condition of enrollment by all students.</w:t>
      </w:r>
    </w:p>
    <w:p w14:paraId="63DC01F3" w14:textId="09D24282" w:rsidR="00DC2FFE" w:rsidRPr="00DD69FF" w:rsidRDefault="00DC2FFE" w:rsidP="003F13F5">
      <w:pPr>
        <w:suppressLineNumbers/>
        <w:ind w:left="720" w:hanging="720"/>
        <w:jc w:val="both"/>
        <w:outlineLvl w:val="3"/>
        <w:rPr>
          <w:rFonts w:eastAsia="Calibri" w:cs="Times New Roman"/>
          <w:b/>
        </w:rPr>
      </w:pPr>
      <w:r w:rsidRPr="00DD69FF">
        <w:rPr>
          <w:rFonts w:eastAsia="Calibri" w:cs="Times New Roman"/>
          <w:b/>
        </w:rPr>
        <w:t>§18C-</w:t>
      </w:r>
      <w:r w:rsidR="00286192">
        <w:rPr>
          <w:rFonts w:eastAsia="Calibri" w:cs="Times New Roman"/>
          <w:b/>
        </w:rPr>
        <w:t>9</w:t>
      </w:r>
      <w:r w:rsidRPr="00DD69FF">
        <w:rPr>
          <w:rFonts w:eastAsia="Calibri" w:cs="Times New Roman"/>
          <w:b/>
        </w:rPr>
        <w:t>-</w:t>
      </w:r>
      <w:r w:rsidR="00286192">
        <w:rPr>
          <w:rFonts w:eastAsia="Calibri" w:cs="Times New Roman"/>
          <w:b/>
        </w:rPr>
        <w:t>5</w:t>
      </w:r>
      <w:r w:rsidRPr="00DD69FF">
        <w:rPr>
          <w:rFonts w:eastAsia="Calibri" w:cs="Times New Roman"/>
          <w:b/>
        </w:rPr>
        <w:t xml:space="preserve">. </w:t>
      </w:r>
      <w:r w:rsidR="00286192">
        <w:rPr>
          <w:rFonts w:eastAsia="Calibri" w:cs="Times New Roman"/>
          <w:b/>
        </w:rPr>
        <w:t>Eligibility requirements; agreements</w:t>
      </w:r>
      <w:r w:rsidR="003F13F5">
        <w:rPr>
          <w:rFonts w:eastAsia="Calibri" w:cs="Times New Roman"/>
          <w:b/>
        </w:rPr>
        <w:t>.</w:t>
      </w:r>
    </w:p>
    <w:p w14:paraId="1AED821D" w14:textId="77777777" w:rsidR="003F13F5" w:rsidRDefault="003F13F5" w:rsidP="00DC2FFE">
      <w:pPr>
        <w:ind w:firstLine="720"/>
        <w:jc w:val="both"/>
        <w:rPr>
          <w:rFonts w:eastAsia="Calibri" w:cs="Times New Roman"/>
        </w:rPr>
        <w:sectPr w:rsidR="003F13F5" w:rsidSect="00151E32">
          <w:type w:val="continuous"/>
          <w:pgSz w:w="12240" w:h="15840"/>
          <w:pgMar w:top="1440" w:right="1440" w:bottom="1440" w:left="1440" w:header="720" w:footer="720" w:gutter="0"/>
          <w:lnNumType w:countBy="1" w:restart="newSection"/>
          <w:cols w:space="720"/>
          <w:noEndnote/>
          <w:docGrid w:linePitch="326"/>
        </w:sectPr>
      </w:pPr>
    </w:p>
    <w:p w14:paraId="6EBB43AD" w14:textId="77777777" w:rsidR="00286192" w:rsidRPr="00286192" w:rsidRDefault="00DC2FFE" w:rsidP="00286192">
      <w:pPr>
        <w:pStyle w:val="NormalWeb"/>
        <w:shd w:val="clear" w:color="auto" w:fill="FFFFFF"/>
        <w:spacing w:before="0" w:beforeAutospacing="0" w:after="0" w:afterAutospacing="0" w:line="480" w:lineRule="auto"/>
        <w:ind w:firstLine="720"/>
        <w:jc w:val="both"/>
        <w:textAlignment w:val="baseline"/>
        <w:rPr>
          <w:rFonts w:ascii="Arial" w:hAnsi="Arial" w:cs="Arial"/>
          <w:color w:val="1A1A1A"/>
          <w:sz w:val="22"/>
          <w:szCs w:val="22"/>
        </w:rPr>
      </w:pPr>
      <w:r w:rsidRPr="00286192">
        <w:rPr>
          <w:rFonts w:ascii="Arial" w:eastAsia="Calibri" w:hAnsi="Arial" w:cs="Arial"/>
          <w:sz w:val="22"/>
          <w:szCs w:val="22"/>
        </w:rPr>
        <w:t xml:space="preserve">(a) </w:t>
      </w:r>
      <w:r w:rsidR="00286192" w:rsidRPr="00286192">
        <w:rPr>
          <w:rFonts w:ascii="Arial" w:hAnsi="Arial" w:cs="Arial"/>
          <w:color w:val="1A1A1A"/>
          <w:sz w:val="22"/>
          <w:szCs w:val="22"/>
        </w:rPr>
        <w:t>To be eligible for a WV Invests Grant, an individual must satisfy the following requirements:</w:t>
      </w:r>
    </w:p>
    <w:p w14:paraId="21202DE0" w14:textId="77777777" w:rsidR="00286192" w:rsidRPr="00286192" w:rsidRDefault="00286192" w:rsidP="00286192">
      <w:pPr>
        <w:pStyle w:val="NormalWeb"/>
        <w:shd w:val="clear" w:color="auto" w:fill="FFFFFF"/>
        <w:spacing w:before="0" w:beforeAutospacing="0" w:after="0" w:afterAutospacing="0" w:line="480" w:lineRule="auto"/>
        <w:ind w:firstLine="720"/>
        <w:jc w:val="both"/>
        <w:textAlignment w:val="baseline"/>
        <w:rPr>
          <w:rFonts w:ascii="Arial" w:hAnsi="Arial" w:cs="Arial"/>
          <w:color w:val="1A1A1A"/>
          <w:sz w:val="22"/>
          <w:szCs w:val="22"/>
        </w:rPr>
      </w:pPr>
      <w:r w:rsidRPr="00286192">
        <w:rPr>
          <w:rFonts w:ascii="Arial" w:hAnsi="Arial" w:cs="Arial"/>
          <w:color w:val="1A1A1A"/>
          <w:sz w:val="22"/>
          <w:szCs w:val="22"/>
        </w:rPr>
        <w:t>(1) Be a citizen or legal resident of the United States and have been a resident of West Virginia for at least one year immediately preceding the date of application for a grant;</w:t>
      </w:r>
    </w:p>
    <w:p w14:paraId="6A8C9EBF" w14:textId="77777777" w:rsidR="00286192" w:rsidRPr="00286192" w:rsidRDefault="00286192" w:rsidP="00286192">
      <w:pPr>
        <w:pStyle w:val="NormalWeb"/>
        <w:shd w:val="clear" w:color="auto" w:fill="FFFFFF"/>
        <w:spacing w:before="0" w:beforeAutospacing="0" w:after="0" w:afterAutospacing="0" w:line="480" w:lineRule="auto"/>
        <w:ind w:firstLine="720"/>
        <w:jc w:val="both"/>
        <w:textAlignment w:val="baseline"/>
        <w:rPr>
          <w:rFonts w:ascii="Arial" w:hAnsi="Arial" w:cs="Arial"/>
          <w:color w:val="1A1A1A"/>
          <w:sz w:val="22"/>
          <w:szCs w:val="22"/>
        </w:rPr>
      </w:pPr>
      <w:r w:rsidRPr="00286192">
        <w:rPr>
          <w:rFonts w:ascii="Arial" w:hAnsi="Arial" w:cs="Arial"/>
          <w:color w:val="1A1A1A"/>
          <w:sz w:val="22"/>
          <w:szCs w:val="22"/>
        </w:rPr>
        <w:t>(2) Have completed a secondary education program in a public, private, or home school;</w:t>
      </w:r>
    </w:p>
    <w:p w14:paraId="2FB30451" w14:textId="0754B077" w:rsidR="00286192" w:rsidRPr="00286192" w:rsidRDefault="00286192" w:rsidP="00286192">
      <w:pPr>
        <w:pStyle w:val="NormalWeb"/>
        <w:shd w:val="clear" w:color="auto" w:fill="FFFFFF"/>
        <w:spacing w:before="0" w:beforeAutospacing="0" w:after="0" w:afterAutospacing="0" w:line="480" w:lineRule="auto"/>
        <w:ind w:firstLine="720"/>
        <w:jc w:val="both"/>
        <w:textAlignment w:val="baseline"/>
        <w:rPr>
          <w:rFonts w:ascii="Arial" w:hAnsi="Arial" w:cs="Arial"/>
          <w:color w:val="1A1A1A"/>
          <w:sz w:val="22"/>
          <w:szCs w:val="22"/>
        </w:rPr>
      </w:pPr>
      <w:r w:rsidRPr="00286192">
        <w:rPr>
          <w:rFonts w:ascii="Arial" w:hAnsi="Arial" w:cs="Arial"/>
          <w:color w:val="1A1A1A"/>
          <w:sz w:val="22"/>
          <w:szCs w:val="22"/>
        </w:rPr>
        <w:t xml:space="preserve">(3) Have not been previously awarded a </w:t>
      </w:r>
      <w:r w:rsidRPr="00FD2D8E">
        <w:rPr>
          <w:rFonts w:ascii="Arial" w:hAnsi="Arial" w:cs="Arial"/>
          <w:strike/>
          <w:color w:val="1A1A1A"/>
          <w:sz w:val="22"/>
          <w:szCs w:val="22"/>
        </w:rPr>
        <w:t>post-secondary</w:t>
      </w:r>
      <w:r w:rsidR="00FD2D8E">
        <w:rPr>
          <w:rFonts w:ascii="Arial" w:hAnsi="Arial" w:cs="Arial"/>
          <w:strike/>
          <w:color w:val="1A1A1A"/>
          <w:sz w:val="22"/>
          <w:szCs w:val="22"/>
        </w:rPr>
        <w:t xml:space="preserve"> </w:t>
      </w:r>
      <w:r w:rsidR="00FD2D8E" w:rsidRPr="00FD2D8E">
        <w:rPr>
          <w:rFonts w:ascii="Arial" w:hAnsi="Arial" w:cs="Arial"/>
          <w:color w:val="1A1A1A"/>
          <w:sz w:val="22"/>
          <w:szCs w:val="22"/>
          <w:u w:val="single"/>
        </w:rPr>
        <w:t>bachelor’s</w:t>
      </w:r>
      <w:r w:rsidRPr="00286192">
        <w:rPr>
          <w:rFonts w:ascii="Arial" w:hAnsi="Arial" w:cs="Arial"/>
          <w:color w:val="1A1A1A"/>
          <w:sz w:val="22"/>
          <w:szCs w:val="22"/>
        </w:rPr>
        <w:t xml:space="preserve"> degree;</w:t>
      </w:r>
    </w:p>
    <w:p w14:paraId="01B965BB" w14:textId="77777777" w:rsidR="00286192" w:rsidRPr="00286192" w:rsidRDefault="00286192" w:rsidP="00286192">
      <w:pPr>
        <w:pStyle w:val="NormalWeb"/>
        <w:shd w:val="clear" w:color="auto" w:fill="FFFFFF"/>
        <w:spacing w:before="0" w:beforeAutospacing="0" w:after="0" w:afterAutospacing="0" w:line="480" w:lineRule="auto"/>
        <w:ind w:firstLine="720"/>
        <w:jc w:val="both"/>
        <w:textAlignment w:val="baseline"/>
        <w:rPr>
          <w:rFonts w:ascii="Arial" w:hAnsi="Arial" w:cs="Arial"/>
          <w:color w:val="1A1A1A"/>
          <w:sz w:val="22"/>
          <w:szCs w:val="22"/>
        </w:rPr>
      </w:pPr>
      <w:r w:rsidRPr="00286192">
        <w:rPr>
          <w:rFonts w:ascii="Arial" w:hAnsi="Arial" w:cs="Arial"/>
          <w:color w:val="1A1A1A"/>
          <w:sz w:val="22"/>
          <w:szCs w:val="22"/>
        </w:rPr>
        <w:t>(4) Be at least 18 years of age: </w:t>
      </w:r>
      <w:r w:rsidRPr="00286192">
        <w:rPr>
          <w:rStyle w:val="Emphasis"/>
          <w:rFonts w:ascii="Arial" w:hAnsi="Arial" w:cs="Arial"/>
          <w:color w:val="1A1A1A"/>
          <w:sz w:val="22"/>
          <w:szCs w:val="22"/>
          <w:bdr w:val="none" w:sz="0" w:space="0" w:color="auto" w:frame="1"/>
        </w:rPr>
        <w:t>Provided</w:t>
      </w:r>
      <w:r w:rsidRPr="00286192">
        <w:rPr>
          <w:rFonts w:ascii="Arial" w:hAnsi="Arial" w:cs="Arial"/>
          <w:color w:val="1A1A1A"/>
          <w:sz w:val="22"/>
          <w:szCs w:val="22"/>
        </w:rPr>
        <w:t>, That individuals younger than 18 years of age may qualify for the grant upon completion of a secondary education program in a public, private, or home school;</w:t>
      </w:r>
    </w:p>
    <w:p w14:paraId="4080634B" w14:textId="77777777" w:rsidR="00286192" w:rsidRPr="00286192" w:rsidRDefault="00286192" w:rsidP="00286192">
      <w:pPr>
        <w:pStyle w:val="NormalWeb"/>
        <w:shd w:val="clear" w:color="auto" w:fill="FFFFFF"/>
        <w:spacing w:before="0" w:beforeAutospacing="0" w:after="0" w:afterAutospacing="0" w:line="480" w:lineRule="auto"/>
        <w:ind w:firstLine="720"/>
        <w:jc w:val="both"/>
        <w:textAlignment w:val="baseline"/>
        <w:rPr>
          <w:rFonts w:ascii="Arial" w:hAnsi="Arial" w:cs="Arial"/>
          <w:color w:val="1A1A1A"/>
          <w:sz w:val="22"/>
          <w:szCs w:val="22"/>
        </w:rPr>
      </w:pPr>
      <w:r w:rsidRPr="00286192">
        <w:rPr>
          <w:rFonts w:ascii="Arial" w:hAnsi="Arial" w:cs="Arial"/>
          <w:color w:val="1A1A1A"/>
          <w:sz w:val="22"/>
          <w:szCs w:val="22"/>
        </w:rPr>
        <w:t>(5) Meet the admission requirements of, and be admitted into, an eligible institution;</w:t>
      </w:r>
    </w:p>
    <w:p w14:paraId="186DFC1B" w14:textId="77777777" w:rsidR="00286192" w:rsidRPr="00286192" w:rsidRDefault="00286192" w:rsidP="00286192">
      <w:pPr>
        <w:pStyle w:val="NormalWeb"/>
        <w:shd w:val="clear" w:color="auto" w:fill="FFFFFF"/>
        <w:spacing w:before="0" w:beforeAutospacing="0" w:after="0" w:afterAutospacing="0" w:line="480" w:lineRule="auto"/>
        <w:ind w:firstLine="720"/>
        <w:jc w:val="both"/>
        <w:textAlignment w:val="baseline"/>
        <w:rPr>
          <w:rFonts w:ascii="Arial" w:hAnsi="Arial" w:cs="Arial"/>
          <w:color w:val="1A1A1A"/>
          <w:sz w:val="22"/>
          <w:szCs w:val="22"/>
        </w:rPr>
      </w:pPr>
      <w:r w:rsidRPr="00286192">
        <w:rPr>
          <w:rFonts w:ascii="Arial" w:hAnsi="Arial" w:cs="Arial"/>
          <w:color w:val="1A1A1A"/>
          <w:sz w:val="22"/>
          <w:szCs w:val="22"/>
        </w:rPr>
        <w:t>(6) Satisfactorily meet any additional qualifications of enrollment, academic promise, or achievement as established by the council through rule;</w:t>
      </w:r>
    </w:p>
    <w:p w14:paraId="4E6D69B4" w14:textId="77777777" w:rsidR="00286192" w:rsidRPr="00286192" w:rsidRDefault="00286192" w:rsidP="00286192">
      <w:pPr>
        <w:pStyle w:val="NormalWeb"/>
        <w:shd w:val="clear" w:color="auto" w:fill="FFFFFF"/>
        <w:spacing w:before="0" w:beforeAutospacing="0" w:after="0" w:afterAutospacing="0" w:line="480" w:lineRule="auto"/>
        <w:ind w:firstLine="720"/>
        <w:jc w:val="both"/>
        <w:textAlignment w:val="baseline"/>
        <w:rPr>
          <w:rFonts w:ascii="Arial" w:hAnsi="Arial" w:cs="Arial"/>
          <w:color w:val="1A1A1A"/>
          <w:sz w:val="22"/>
          <w:szCs w:val="22"/>
        </w:rPr>
      </w:pPr>
      <w:r w:rsidRPr="00286192">
        <w:rPr>
          <w:rFonts w:ascii="Arial" w:hAnsi="Arial" w:cs="Arial"/>
          <w:color w:val="1A1A1A"/>
          <w:sz w:val="22"/>
          <w:szCs w:val="22"/>
        </w:rPr>
        <w:t>(7) Have filed a completed free application for federal student aid for the academic year in which the grant award is sought;</w:t>
      </w:r>
    </w:p>
    <w:p w14:paraId="567D0CAF" w14:textId="77777777" w:rsidR="00286192" w:rsidRPr="00286192" w:rsidRDefault="00286192" w:rsidP="00286192">
      <w:pPr>
        <w:pStyle w:val="NormalWeb"/>
        <w:shd w:val="clear" w:color="auto" w:fill="FFFFFF"/>
        <w:spacing w:before="0" w:beforeAutospacing="0" w:after="0" w:afterAutospacing="0" w:line="480" w:lineRule="auto"/>
        <w:ind w:firstLine="720"/>
        <w:jc w:val="both"/>
        <w:textAlignment w:val="baseline"/>
        <w:rPr>
          <w:rFonts w:ascii="Arial" w:hAnsi="Arial" w:cs="Arial"/>
          <w:color w:val="1A1A1A"/>
          <w:sz w:val="22"/>
          <w:szCs w:val="22"/>
        </w:rPr>
      </w:pPr>
      <w:r w:rsidRPr="00286192">
        <w:rPr>
          <w:rFonts w:ascii="Arial" w:hAnsi="Arial" w:cs="Arial"/>
          <w:color w:val="1A1A1A"/>
          <w:sz w:val="22"/>
          <w:szCs w:val="22"/>
        </w:rPr>
        <w:t>(8) Be enrolled in an eligible post-secondary program;</w:t>
      </w:r>
    </w:p>
    <w:p w14:paraId="165C7DCD" w14:textId="77777777" w:rsidR="00286192" w:rsidRPr="00286192" w:rsidRDefault="00286192" w:rsidP="00286192">
      <w:pPr>
        <w:pStyle w:val="NormalWeb"/>
        <w:shd w:val="clear" w:color="auto" w:fill="FFFFFF"/>
        <w:spacing w:before="0" w:beforeAutospacing="0" w:after="0" w:afterAutospacing="0" w:line="480" w:lineRule="auto"/>
        <w:ind w:firstLine="720"/>
        <w:jc w:val="both"/>
        <w:textAlignment w:val="baseline"/>
        <w:rPr>
          <w:rFonts w:ascii="Arial" w:hAnsi="Arial" w:cs="Arial"/>
          <w:color w:val="1A1A1A"/>
          <w:sz w:val="22"/>
          <w:szCs w:val="22"/>
        </w:rPr>
      </w:pPr>
      <w:r w:rsidRPr="00286192">
        <w:rPr>
          <w:rFonts w:ascii="Arial" w:hAnsi="Arial" w:cs="Arial"/>
          <w:color w:val="1A1A1A"/>
          <w:sz w:val="22"/>
          <w:szCs w:val="22"/>
        </w:rPr>
        <w:t>(9) Be enrolled in at least six credit hours per semester;</w:t>
      </w:r>
    </w:p>
    <w:p w14:paraId="7552EE59" w14:textId="77777777" w:rsidR="00286192" w:rsidRPr="00286192" w:rsidRDefault="00286192" w:rsidP="00286192">
      <w:pPr>
        <w:pStyle w:val="NormalWeb"/>
        <w:shd w:val="clear" w:color="auto" w:fill="FFFFFF"/>
        <w:spacing w:before="0" w:beforeAutospacing="0" w:after="0" w:afterAutospacing="0" w:line="480" w:lineRule="auto"/>
        <w:ind w:firstLine="720"/>
        <w:jc w:val="both"/>
        <w:textAlignment w:val="baseline"/>
        <w:rPr>
          <w:rFonts w:ascii="Arial" w:hAnsi="Arial" w:cs="Arial"/>
          <w:color w:val="1A1A1A"/>
          <w:sz w:val="22"/>
          <w:szCs w:val="22"/>
        </w:rPr>
      </w:pPr>
      <w:r w:rsidRPr="00286192">
        <w:rPr>
          <w:rFonts w:ascii="Arial" w:hAnsi="Arial" w:cs="Arial"/>
          <w:color w:val="1A1A1A"/>
          <w:sz w:val="22"/>
          <w:szCs w:val="22"/>
        </w:rPr>
        <w:t>(10) Have completed a WV Invests Grant application as provided by the council in accordance with a schedule established by the council; and</w:t>
      </w:r>
    </w:p>
    <w:p w14:paraId="098EB41D" w14:textId="77777777" w:rsidR="00286192" w:rsidRPr="00286192" w:rsidRDefault="00286192" w:rsidP="00286192">
      <w:pPr>
        <w:pStyle w:val="NormalWeb"/>
        <w:shd w:val="clear" w:color="auto" w:fill="FFFFFF"/>
        <w:spacing w:before="0" w:beforeAutospacing="0" w:after="0" w:afterAutospacing="0" w:line="480" w:lineRule="auto"/>
        <w:ind w:firstLine="720"/>
        <w:jc w:val="both"/>
        <w:textAlignment w:val="baseline"/>
        <w:rPr>
          <w:rFonts w:ascii="Arial" w:hAnsi="Arial" w:cs="Arial"/>
          <w:strike/>
          <w:color w:val="1A1A1A"/>
          <w:sz w:val="22"/>
          <w:szCs w:val="22"/>
        </w:rPr>
      </w:pPr>
      <w:r w:rsidRPr="00286192">
        <w:rPr>
          <w:rFonts w:ascii="Arial" w:hAnsi="Arial" w:cs="Arial"/>
          <w:strike/>
          <w:color w:val="1A1A1A"/>
          <w:sz w:val="22"/>
          <w:szCs w:val="22"/>
        </w:rPr>
        <w:t>(11) Have, prior to the start of each academic year or prior to the initial academic period for which the student is enrolled if that period for which the student is enrolled is not the beginning of the academic year, taken a drug test administered by the eligible institution. If the individual tests positive, he or she shall take another drug test prior to the beginning of the next academic period. If the results of the second test are positive, the individual shall complete a drug rehabilitation program as prescribed by the Vice Chancellor for Administration as a condition of continued eligibility for a WV Invests Grant. The applicant shall be responsible for the actual cost of any drug tests required by this subdivision.</w:t>
      </w:r>
    </w:p>
    <w:p w14:paraId="42A05FAD" w14:textId="6C957140" w:rsidR="00286192" w:rsidRPr="00286192" w:rsidRDefault="00286192" w:rsidP="00286192">
      <w:pPr>
        <w:pStyle w:val="NormalWeb"/>
        <w:shd w:val="clear" w:color="auto" w:fill="FFFFFF"/>
        <w:spacing w:before="0" w:beforeAutospacing="0" w:after="0" w:afterAutospacing="0" w:line="480" w:lineRule="auto"/>
        <w:ind w:firstLine="720"/>
        <w:jc w:val="both"/>
        <w:textAlignment w:val="baseline"/>
        <w:rPr>
          <w:rFonts w:ascii="Arial" w:hAnsi="Arial" w:cs="Arial"/>
          <w:color w:val="1A1A1A"/>
          <w:sz w:val="22"/>
          <w:szCs w:val="22"/>
        </w:rPr>
      </w:pPr>
      <w:r w:rsidRPr="00286192">
        <w:rPr>
          <w:rFonts w:ascii="Arial" w:hAnsi="Arial" w:cs="Arial"/>
          <w:color w:val="1A1A1A"/>
          <w:sz w:val="22"/>
          <w:szCs w:val="22"/>
        </w:rPr>
        <w:t>(b) Each grant may be</w:t>
      </w:r>
      <w:r w:rsidR="00A020A3">
        <w:rPr>
          <w:rFonts w:ascii="Arial" w:hAnsi="Arial" w:cs="Arial"/>
          <w:color w:val="1A1A1A"/>
          <w:sz w:val="22"/>
          <w:szCs w:val="22"/>
          <w:u w:val="single"/>
        </w:rPr>
        <w:t xml:space="preserve"> awarded and</w:t>
      </w:r>
      <w:r w:rsidRPr="00286192">
        <w:rPr>
          <w:rFonts w:ascii="Arial" w:hAnsi="Arial" w:cs="Arial"/>
          <w:color w:val="1A1A1A"/>
          <w:sz w:val="22"/>
          <w:szCs w:val="22"/>
        </w:rPr>
        <w:t xml:space="preserve"> renewed</w:t>
      </w:r>
      <w:r w:rsidR="00A020A3">
        <w:rPr>
          <w:rFonts w:ascii="Arial" w:hAnsi="Arial" w:cs="Arial"/>
          <w:color w:val="1A1A1A"/>
          <w:sz w:val="22"/>
          <w:szCs w:val="22"/>
          <w:u w:val="single"/>
        </w:rPr>
        <w:t xml:space="preserve"> up to</w:t>
      </w:r>
      <w:r w:rsidR="00FD2D8E">
        <w:rPr>
          <w:rFonts w:ascii="Arial" w:hAnsi="Arial" w:cs="Arial"/>
          <w:color w:val="1A1A1A"/>
          <w:sz w:val="22"/>
          <w:szCs w:val="22"/>
          <w:u w:val="single"/>
        </w:rPr>
        <w:t xml:space="preserve"> a lifetime total of six full-time</w:t>
      </w:r>
      <w:r w:rsidR="0000381E">
        <w:rPr>
          <w:rFonts w:ascii="Arial" w:hAnsi="Arial" w:cs="Arial"/>
          <w:color w:val="1A1A1A"/>
          <w:sz w:val="22"/>
          <w:szCs w:val="22"/>
          <w:u w:val="single"/>
        </w:rPr>
        <w:t xml:space="preserve"> equivalent</w:t>
      </w:r>
      <w:r w:rsidR="00FD2D8E">
        <w:rPr>
          <w:rFonts w:ascii="Arial" w:hAnsi="Arial" w:cs="Arial"/>
          <w:color w:val="1A1A1A"/>
          <w:sz w:val="22"/>
          <w:szCs w:val="22"/>
          <w:u w:val="single"/>
        </w:rPr>
        <w:t xml:space="preserve"> semesters,</w:t>
      </w:r>
      <w:r w:rsidRPr="00286192">
        <w:rPr>
          <w:rFonts w:ascii="Arial" w:hAnsi="Arial" w:cs="Arial"/>
          <w:color w:val="1A1A1A"/>
          <w:sz w:val="22"/>
          <w:szCs w:val="22"/>
        </w:rPr>
        <w:t xml:space="preserve"> until the course of study is completed as long as the following qualifications, as determined by the vice chancellor for administration and the council, are satisfied:</w:t>
      </w:r>
    </w:p>
    <w:p w14:paraId="1D8350F5" w14:textId="77777777" w:rsidR="00286192" w:rsidRPr="00286192" w:rsidRDefault="00286192" w:rsidP="00286192">
      <w:pPr>
        <w:pStyle w:val="NormalWeb"/>
        <w:shd w:val="clear" w:color="auto" w:fill="FFFFFF"/>
        <w:spacing w:before="0" w:beforeAutospacing="0" w:after="0" w:afterAutospacing="0" w:line="480" w:lineRule="auto"/>
        <w:ind w:firstLine="720"/>
        <w:jc w:val="both"/>
        <w:textAlignment w:val="baseline"/>
        <w:rPr>
          <w:rFonts w:ascii="Arial" w:hAnsi="Arial" w:cs="Arial"/>
          <w:color w:val="1A1A1A"/>
          <w:sz w:val="22"/>
          <w:szCs w:val="22"/>
        </w:rPr>
      </w:pPr>
      <w:r w:rsidRPr="00286192">
        <w:rPr>
          <w:rFonts w:ascii="Arial" w:hAnsi="Arial" w:cs="Arial"/>
          <w:color w:val="1A1A1A"/>
          <w:sz w:val="22"/>
          <w:szCs w:val="22"/>
        </w:rPr>
        <w:t> (1) Maintaining satisfactory academic standing, including a cumulative grade point average of at least 2.0;</w:t>
      </w:r>
    </w:p>
    <w:p w14:paraId="51C58A10" w14:textId="77777777" w:rsidR="00286192" w:rsidRPr="00286192" w:rsidRDefault="00286192" w:rsidP="00286192">
      <w:pPr>
        <w:pStyle w:val="NormalWeb"/>
        <w:shd w:val="clear" w:color="auto" w:fill="FFFFFF"/>
        <w:spacing w:before="0" w:beforeAutospacing="0" w:after="0" w:afterAutospacing="0" w:line="480" w:lineRule="auto"/>
        <w:ind w:firstLine="720"/>
        <w:jc w:val="both"/>
        <w:textAlignment w:val="baseline"/>
        <w:rPr>
          <w:rFonts w:ascii="Arial" w:hAnsi="Arial" w:cs="Arial"/>
          <w:color w:val="1A1A1A"/>
          <w:sz w:val="22"/>
          <w:szCs w:val="22"/>
        </w:rPr>
      </w:pPr>
      <w:r w:rsidRPr="00286192">
        <w:rPr>
          <w:rFonts w:ascii="Arial" w:hAnsi="Arial" w:cs="Arial"/>
          <w:color w:val="1A1A1A"/>
          <w:sz w:val="22"/>
          <w:szCs w:val="22"/>
        </w:rPr>
        <w:t>(2) Making adequate progress toward completion of the eligible post-secondary program;</w:t>
      </w:r>
    </w:p>
    <w:p w14:paraId="224E7775" w14:textId="7E41FDE4" w:rsidR="00286192" w:rsidRPr="00707FF9" w:rsidRDefault="00286192" w:rsidP="00286192">
      <w:pPr>
        <w:pStyle w:val="NormalWeb"/>
        <w:shd w:val="clear" w:color="auto" w:fill="FFFFFF"/>
        <w:spacing w:before="0" w:beforeAutospacing="0" w:after="0" w:afterAutospacing="0" w:line="480" w:lineRule="auto"/>
        <w:ind w:firstLine="720"/>
        <w:jc w:val="both"/>
        <w:textAlignment w:val="baseline"/>
        <w:rPr>
          <w:rFonts w:ascii="Arial" w:hAnsi="Arial" w:cs="Arial"/>
          <w:color w:val="1A1A1A"/>
          <w:sz w:val="22"/>
          <w:szCs w:val="22"/>
        </w:rPr>
      </w:pPr>
      <w:r w:rsidRPr="00707FF9">
        <w:rPr>
          <w:rFonts w:ascii="Arial" w:hAnsi="Arial" w:cs="Arial"/>
          <w:color w:val="1A1A1A"/>
          <w:sz w:val="22"/>
          <w:szCs w:val="22"/>
        </w:rPr>
        <w:t xml:space="preserve">(3) </w:t>
      </w:r>
      <w:r w:rsidRPr="00D96E4A">
        <w:rPr>
          <w:rFonts w:ascii="Arial" w:hAnsi="Arial" w:cs="Arial"/>
          <w:color w:val="1A1A1A"/>
          <w:sz w:val="22"/>
          <w:szCs w:val="22"/>
        </w:rPr>
        <w:t>Satisfactory</w:t>
      </w:r>
      <w:r w:rsidR="00707FF9" w:rsidRPr="00D96E4A">
        <w:rPr>
          <w:rFonts w:ascii="Arial" w:hAnsi="Arial" w:cs="Arial"/>
          <w:color w:val="1A1A1A"/>
          <w:sz w:val="22"/>
          <w:szCs w:val="22"/>
        </w:rPr>
        <w:t xml:space="preserve"> </w:t>
      </w:r>
      <w:r w:rsidRPr="00D96E4A">
        <w:rPr>
          <w:rFonts w:ascii="Arial" w:hAnsi="Arial" w:cs="Arial"/>
          <w:color w:val="1A1A1A"/>
          <w:sz w:val="22"/>
          <w:szCs w:val="22"/>
        </w:rPr>
        <w:t>participation in a community service program authorized by the council. The council shall include in the legislative rules, required by §18C-9-4 of this code, provisions for the administration of community service requirements, including, but not limited to, requiring completion of</w:t>
      </w:r>
      <w:r w:rsidR="00D96E4A" w:rsidRPr="00D96E4A">
        <w:rPr>
          <w:rFonts w:ascii="Arial" w:hAnsi="Arial" w:cs="Arial"/>
          <w:color w:val="1A1A1A"/>
          <w:sz w:val="22"/>
          <w:szCs w:val="22"/>
        </w:rPr>
        <w:t xml:space="preserve"> </w:t>
      </w:r>
      <w:r w:rsidRPr="00707FF9">
        <w:rPr>
          <w:rFonts w:ascii="Arial" w:hAnsi="Arial" w:cs="Arial"/>
          <w:color w:val="1A1A1A"/>
          <w:sz w:val="22"/>
          <w:szCs w:val="22"/>
        </w:rPr>
        <w:t>at least eight hours of unpaid community service during the time of study, which may include, but is not limited to, participating with nonprofit, governmental, institutional, or community-based organizations designed to improve the quality of life for community residents, meet the needs of community residents, or foster civic responsibility;</w:t>
      </w:r>
    </w:p>
    <w:p w14:paraId="37498FB5" w14:textId="77777777" w:rsidR="00286192" w:rsidRPr="00286192" w:rsidRDefault="00286192" w:rsidP="00286192">
      <w:pPr>
        <w:pStyle w:val="NormalWeb"/>
        <w:shd w:val="clear" w:color="auto" w:fill="FFFFFF"/>
        <w:spacing w:before="0" w:beforeAutospacing="0" w:after="0" w:afterAutospacing="0" w:line="480" w:lineRule="auto"/>
        <w:ind w:firstLine="720"/>
        <w:jc w:val="both"/>
        <w:textAlignment w:val="baseline"/>
        <w:rPr>
          <w:rFonts w:ascii="Arial" w:hAnsi="Arial" w:cs="Arial"/>
          <w:color w:val="1A1A1A"/>
          <w:sz w:val="22"/>
          <w:szCs w:val="22"/>
        </w:rPr>
      </w:pPr>
      <w:r w:rsidRPr="00286192">
        <w:rPr>
          <w:rFonts w:ascii="Arial" w:hAnsi="Arial" w:cs="Arial"/>
          <w:color w:val="1A1A1A"/>
          <w:sz w:val="22"/>
          <w:szCs w:val="22"/>
        </w:rPr>
        <w:t>(4) Continued satisfaction of eligibility requirements provided by §18C-9-5(a) of this code; and</w:t>
      </w:r>
    </w:p>
    <w:p w14:paraId="1C1AE22E" w14:textId="77777777" w:rsidR="00286192" w:rsidRPr="00286192" w:rsidRDefault="00286192" w:rsidP="00286192">
      <w:pPr>
        <w:pStyle w:val="NormalWeb"/>
        <w:shd w:val="clear" w:color="auto" w:fill="FFFFFF"/>
        <w:spacing w:before="0" w:beforeAutospacing="0" w:after="0" w:afterAutospacing="0" w:line="480" w:lineRule="auto"/>
        <w:ind w:firstLine="720"/>
        <w:jc w:val="both"/>
        <w:textAlignment w:val="baseline"/>
        <w:rPr>
          <w:rFonts w:ascii="Arial" w:hAnsi="Arial" w:cs="Arial"/>
          <w:color w:val="1A1A1A"/>
          <w:sz w:val="22"/>
          <w:szCs w:val="22"/>
        </w:rPr>
      </w:pPr>
      <w:r w:rsidRPr="00286192">
        <w:rPr>
          <w:rFonts w:ascii="Arial" w:hAnsi="Arial" w:cs="Arial"/>
          <w:color w:val="1A1A1A"/>
          <w:sz w:val="22"/>
          <w:szCs w:val="22"/>
        </w:rPr>
        <w:t>(5) Satisfaction of any additional eligibility criteria established by the council through legislative rule.</w:t>
      </w:r>
    </w:p>
    <w:p w14:paraId="4E63C6DE" w14:textId="7D2824E4" w:rsidR="00286192" w:rsidRPr="00286192" w:rsidRDefault="00286192" w:rsidP="00286192">
      <w:pPr>
        <w:pStyle w:val="NormalWeb"/>
        <w:shd w:val="clear" w:color="auto" w:fill="FFFFFF"/>
        <w:spacing w:before="0" w:beforeAutospacing="0" w:after="0" w:afterAutospacing="0" w:line="480" w:lineRule="auto"/>
        <w:ind w:firstLine="720"/>
        <w:jc w:val="both"/>
        <w:textAlignment w:val="baseline"/>
        <w:rPr>
          <w:rFonts w:ascii="Arial" w:hAnsi="Arial" w:cs="Arial"/>
          <w:color w:val="1A1A1A"/>
          <w:sz w:val="22"/>
          <w:szCs w:val="22"/>
        </w:rPr>
      </w:pPr>
      <w:r w:rsidRPr="00286192">
        <w:rPr>
          <w:rFonts w:ascii="Arial" w:hAnsi="Arial" w:cs="Arial"/>
          <w:color w:val="1A1A1A"/>
          <w:sz w:val="22"/>
          <w:szCs w:val="22"/>
        </w:rPr>
        <w:t>(c) Each recipient of a WV Invests Grant shall enter into an agreement with the vice chancellor for administration, which shall require repayment of an amount of the grant or grants awarded to the recipient, in whole or in part, if a recipient chooses to reside outside the state within two years following</w:t>
      </w:r>
      <w:r w:rsidR="00D66251">
        <w:rPr>
          <w:rFonts w:ascii="Arial" w:hAnsi="Arial" w:cs="Arial"/>
          <w:color w:val="1A1A1A"/>
          <w:sz w:val="22"/>
          <w:szCs w:val="22"/>
          <w:u w:val="single"/>
        </w:rPr>
        <w:t xml:space="preserve"> either</w:t>
      </w:r>
      <w:r w:rsidRPr="00286192">
        <w:rPr>
          <w:rFonts w:ascii="Arial" w:hAnsi="Arial" w:cs="Arial"/>
          <w:color w:val="1A1A1A"/>
          <w:sz w:val="22"/>
          <w:szCs w:val="22"/>
        </w:rPr>
        <w:t xml:space="preserve"> obtainment of the degree or certificate for which the grant or grants were awarded</w:t>
      </w:r>
      <w:r w:rsidR="00D66251">
        <w:rPr>
          <w:rFonts w:ascii="Arial" w:hAnsi="Arial" w:cs="Arial"/>
          <w:color w:val="1A1A1A"/>
          <w:sz w:val="22"/>
          <w:szCs w:val="22"/>
          <w:u w:val="single"/>
        </w:rPr>
        <w:t xml:space="preserve"> or </w:t>
      </w:r>
      <w:r w:rsidR="00F177FD">
        <w:rPr>
          <w:rFonts w:ascii="Arial" w:hAnsi="Arial" w:cs="Arial"/>
          <w:color w:val="1A1A1A"/>
          <w:sz w:val="22"/>
          <w:szCs w:val="22"/>
          <w:u w:val="single"/>
        </w:rPr>
        <w:t xml:space="preserve">enrollment at </w:t>
      </w:r>
      <w:r w:rsidR="00D66251">
        <w:rPr>
          <w:rFonts w:ascii="Arial" w:hAnsi="Arial" w:cs="Arial"/>
          <w:color w:val="1A1A1A"/>
          <w:sz w:val="22"/>
          <w:szCs w:val="22"/>
          <w:u w:val="single"/>
        </w:rPr>
        <w:t>an eligible institution</w:t>
      </w:r>
      <w:r w:rsidR="00F177FD">
        <w:rPr>
          <w:rFonts w:ascii="Arial" w:hAnsi="Arial" w:cs="Arial"/>
          <w:color w:val="1A1A1A"/>
          <w:sz w:val="22"/>
          <w:szCs w:val="22"/>
          <w:u w:val="single"/>
        </w:rPr>
        <w:t xml:space="preserve"> ends, whichever occurs later: </w:t>
      </w:r>
      <w:r w:rsidR="00F177FD">
        <w:rPr>
          <w:rFonts w:ascii="Arial" w:hAnsi="Arial" w:cs="Arial"/>
          <w:i/>
          <w:iCs/>
          <w:color w:val="1A1A1A"/>
          <w:sz w:val="22"/>
          <w:szCs w:val="22"/>
          <w:u w:val="single"/>
        </w:rPr>
        <w:t>Provided</w:t>
      </w:r>
      <w:r w:rsidR="00F177FD">
        <w:rPr>
          <w:rFonts w:ascii="Arial" w:hAnsi="Arial" w:cs="Arial"/>
          <w:color w:val="1A1A1A"/>
          <w:sz w:val="22"/>
          <w:szCs w:val="22"/>
          <w:u w:val="single"/>
        </w:rPr>
        <w:t>, That while enrolled out-of-state for further post-secondary education, the recipient may request deferment of the two-year residency requirement</w:t>
      </w:r>
      <w:r w:rsidRPr="00286192">
        <w:rPr>
          <w:rFonts w:ascii="Arial" w:hAnsi="Arial" w:cs="Arial"/>
          <w:color w:val="1A1A1A"/>
          <w:sz w:val="22"/>
          <w:szCs w:val="22"/>
        </w:rPr>
        <w:t>. The council may not require a recipient to repay grants, in whole or in part, unless the prospective recipient has been informed of this requirement in writing before initial acceptance of the grant award. Each WV Invests Grant agreement shall include the following:</w:t>
      </w:r>
    </w:p>
    <w:p w14:paraId="64D1096A" w14:textId="77777777" w:rsidR="00286192" w:rsidRPr="00286192" w:rsidRDefault="00286192" w:rsidP="00286192">
      <w:pPr>
        <w:pStyle w:val="NormalWeb"/>
        <w:shd w:val="clear" w:color="auto" w:fill="FFFFFF"/>
        <w:spacing w:before="0" w:beforeAutospacing="0" w:after="0" w:afterAutospacing="0" w:line="480" w:lineRule="auto"/>
        <w:ind w:firstLine="720"/>
        <w:jc w:val="both"/>
        <w:textAlignment w:val="baseline"/>
        <w:rPr>
          <w:rFonts w:ascii="Arial" w:hAnsi="Arial" w:cs="Arial"/>
          <w:color w:val="1A1A1A"/>
          <w:sz w:val="22"/>
          <w:szCs w:val="22"/>
        </w:rPr>
      </w:pPr>
      <w:r w:rsidRPr="00286192">
        <w:rPr>
          <w:rFonts w:ascii="Arial" w:hAnsi="Arial" w:cs="Arial"/>
          <w:color w:val="1A1A1A"/>
          <w:sz w:val="22"/>
          <w:szCs w:val="22"/>
        </w:rPr>
        <w:t>(1) Disclosure of the full terms and conditions under which assistance under this article is provided and under which repayment may be required; and</w:t>
      </w:r>
    </w:p>
    <w:p w14:paraId="42630E62" w14:textId="77777777" w:rsidR="00286192" w:rsidRPr="00286192" w:rsidRDefault="00286192" w:rsidP="00286192">
      <w:pPr>
        <w:pStyle w:val="NormalWeb"/>
        <w:shd w:val="clear" w:color="auto" w:fill="FFFFFF"/>
        <w:spacing w:before="0" w:beforeAutospacing="0" w:after="0" w:afterAutospacing="0" w:line="480" w:lineRule="auto"/>
        <w:ind w:firstLine="720"/>
        <w:jc w:val="both"/>
        <w:textAlignment w:val="baseline"/>
        <w:rPr>
          <w:rFonts w:ascii="Arial" w:hAnsi="Arial" w:cs="Arial"/>
          <w:color w:val="1A1A1A"/>
          <w:sz w:val="22"/>
          <w:szCs w:val="22"/>
        </w:rPr>
      </w:pPr>
      <w:r w:rsidRPr="00286192">
        <w:rPr>
          <w:rFonts w:ascii="Arial" w:hAnsi="Arial" w:cs="Arial"/>
          <w:color w:val="1A1A1A"/>
          <w:sz w:val="22"/>
          <w:szCs w:val="22"/>
        </w:rPr>
        <w:t>(2) A description of the appeals procedure required to be established under this article.</w:t>
      </w:r>
    </w:p>
    <w:p w14:paraId="6D2BAE80" w14:textId="77777777" w:rsidR="00286192" w:rsidRPr="00286192" w:rsidRDefault="00286192" w:rsidP="00286192">
      <w:pPr>
        <w:pStyle w:val="NormalWeb"/>
        <w:shd w:val="clear" w:color="auto" w:fill="FFFFFF"/>
        <w:spacing w:before="0" w:beforeAutospacing="0" w:after="0" w:afterAutospacing="0" w:line="480" w:lineRule="auto"/>
        <w:ind w:firstLine="720"/>
        <w:jc w:val="both"/>
        <w:textAlignment w:val="baseline"/>
        <w:rPr>
          <w:rFonts w:ascii="Arial" w:hAnsi="Arial" w:cs="Arial"/>
          <w:color w:val="1A1A1A"/>
          <w:sz w:val="22"/>
          <w:szCs w:val="22"/>
        </w:rPr>
      </w:pPr>
      <w:r w:rsidRPr="00286192">
        <w:rPr>
          <w:rFonts w:ascii="Arial" w:hAnsi="Arial" w:cs="Arial"/>
          <w:color w:val="1A1A1A"/>
          <w:sz w:val="22"/>
          <w:szCs w:val="22"/>
        </w:rPr>
        <w:t>(d) WV Invests Grant recipients found to be in noncompliance with the agreement entered into under §18C-9-5(c) of this code shall be required to repay the amount of the grant awards received, plus interest, and, where applicable, reasonable collection fees, on a schedule and at a rate of interest prescribed in rules promulgated by the council. The council shall also provide for proration of the amount to be repaid by a recipient who maintains employment in the state for a period of time within the time period required under §18C-9-5(c) of this code.</w:t>
      </w:r>
    </w:p>
    <w:p w14:paraId="3FD249BA" w14:textId="77777777" w:rsidR="00286192" w:rsidRPr="00286192" w:rsidRDefault="00286192" w:rsidP="00286192">
      <w:pPr>
        <w:pStyle w:val="NormalWeb"/>
        <w:shd w:val="clear" w:color="auto" w:fill="FFFFFF"/>
        <w:spacing w:before="0" w:beforeAutospacing="0" w:after="0" w:afterAutospacing="0" w:line="480" w:lineRule="auto"/>
        <w:ind w:firstLine="720"/>
        <w:jc w:val="both"/>
        <w:textAlignment w:val="baseline"/>
        <w:rPr>
          <w:rFonts w:ascii="Arial" w:hAnsi="Arial" w:cs="Arial"/>
          <w:color w:val="1A1A1A"/>
          <w:sz w:val="22"/>
          <w:szCs w:val="22"/>
        </w:rPr>
      </w:pPr>
      <w:r w:rsidRPr="00286192">
        <w:rPr>
          <w:rFonts w:ascii="Arial" w:hAnsi="Arial" w:cs="Arial"/>
          <w:color w:val="1A1A1A"/>
          <w:sz w:val="22"/>
          <w:szCs w:val="22"/>
        </w:rPr>
        <w:t>(e) A recipient is not in violation of an agreement entered into pursuant to §18C-9-5(c) of this code during any period in which the recipient is meeting any of the following conditions:</w:t>
      </w:r>
    </w:p>
    <w:p w14:paraId="01634DB3" w14:textId="77777777" w:rsidR="00286192" w:rsidRPr="00286192" w:rsidRDefault="00286192" w:rsidP="00286192">
      <w:pPr>
        <w:pStyle w:val="NormalWeb"/>
        <w:shd w:val="clear" w:color="auto" w:fill="FFFFFF"/>
        <w:spacing w:before="0" w:beforeAutospacing="0" w:after="0" w:afterAutospacing="0" w:line="480" w:lineRule="auto"/>
        <w:ind w:firstLine="720"/>
        <w:jc w:val="both"/>
        <w:textAlignment w:val="baseline"/>
        <w:rPr>
          <w:rFonts w:ascii="Arial" w:hAnsi="Arial" w:cs="Arial"/>
          <w:color w:val="1A1A1A"/>
          <w:sz w:val="22"/>
          <w:szCs w:val="22"/>
        </w:rPr>
      </w:pPr>
      <w:r w:rsidRPr="00286192">
        <w:rPr>
          <w:rFonts w:ascii="Arial" w:hAnsi="Arial" w:cs="Arial"/>
          <w:color w:val="1A1A1A"/>
          <w:sz w:val="22"/>
          <w:szCs w:val="22"/>
        </w:rPr>
        <w:t>(1) Pursuing a half-time course of study at an accredited institution of higher education;</w:t>
      </w:r>
    </w:p>
    <w:p w14:paraId="59A8796F" w14:textId="77777777" w:rsidR="00286192" w:rsidRPr="00286192" w:rsidRDefault="00286192" w:rsidP="00286192">
      <w:pPr>
        <w:pStyle w:val="NormalWeb"/>
        <w:shd w:val="clear" w:color="auto" w:fill="FFFFFF"/>
        <w:spacing w:before="0" w:beforeAutospacing="0" w:after="0" w:afterAutospacing="0" w:line="480" w:lineRule="auto"/>
        <w:ind w:firstLine="720"/>
        <w:jc w:val="both"/>
        <w:textAlignment w:val="baseline"/>
        <w:rPr>
          <w:rFonts w:ascii="Arial" w:hAnsi="Arial" w:cs="Arial"/>
          <w:color w:val="1A1A1A"/>
          <w:sz w:val="22"/>
          <w:szCs w:val="22"/>
        </w:rPr>
      </w:pPr>
      <w:r w:rsidRPr="00286192">
        <w:rPr>
          <w:rFonts w:ascii="Arial" w:hAnsi="Arial" w:cs="Arial"/>
          <w:color w:val="1A1A1A"/>
          <w:sz w:val="22"/>
          <w:szCs w:val="22"/>
        </w:rPr>
        <w:t>(2) Serving as a member of the armed services of the United States;</w:t>
      </w:r>
    </w:p>
    <w:p w14:paraId="2F477403" w14:textId="77777777" w:rsidR="00286192" w:rsidRPr="00286192" w:rsidRDefault="00286192" w:rsidP="00286192">
      <w:pPr>
        <w:pStyle w:val="NormalWeb"/>
        <w:shd w:val="clear" w:color="auto" w:fill="FFFFFF"/>
        <w:spacing w:before="0" w:beforeAutospacing="0" w:after="0" w:afterAutospacing="0" w:line="480" w:lineRule="auto"/>
        <w:ind w:firstLine="720"/>
        <w:jc w:val="both"/>
        <w:textAlignment w:val="baseline"/>
        <w:rPr>
          <w:rFonts w:ascii="Arial" w:hAnsi="Arial" w:cs="Arial"/>
          <w:color w:val="1A1A1A"/>
          <w:sz w:val="22"/>
          <w:szCs w:val="22"/>
        </w:rPr>
      </w:pPr>
      <w:r w:rsidRPr="00286192">
        <w:rPr>
          <w:rFonts w:ascii="Arial" w:hAnsi="Arial" w:cs="Arial"/>
          <w:color w:val="1A1A1A"/>
          <w:sz w:val="22"/>
          <w:szCs w:val="22"/>
        </w:rPr>
        <w:t>(3) Failing to comply with the terms of the agreement due to death or permanent or temporary disability as established by sworn affidavit of a qualified physician; or</w:t>
      </w:r>
    </w:p>
    <w:p w14:paraId="3D7197E0" w14:textId="46AF051D" w:rsidR="00DC2FFE" w:rsidRPr="00286192" w:rsidRDefault="00286192" w:rsidP="00286192">
      <w:pPr>
        <w:pStyle w:val="NormalWeb"/>
        <w:shd w:val="clear" w:color="auto" w:fill="FFFFFF"/>
        <w:spacing w:before="0" w:beforeAutospacing="0" w:after="0" w:afterAutospacing="0" w:line="480" w:lineRule="auto"/>
        <w:ind w:firstLine="720"/>
        <w:jc w:val="both"/>
        <w:textAlignment w:val="baseline"/>
        <w:rPr>
          <w:rFonts w:ascii="Arial" w:hAnsi="Arial" w:cs="Arial"/>
          <w:color w:val="1A1A1A"/>
          <w:sz w:val="22"/>
          <w:szCs w:val="22"/>
        </w:rPr>
      </w:pPr>
      <w:r w:rsidRPr="00286192">
        <w:rPr>
          <w:rFonts w:ascii="Arial" w:hAnsi="Arial" w:cs="Arial"/>
          <w:color w:val="1A1A1A"/>
          <w:sz w:val="22"/>
          <w:szCs w:val="22"/>
        </w:rPr>
        <w:t>(4) Satisfying the provisions of any additional repayment exemptions prescribed by the council through rule.</w:t>
      </w:r>
    </w:p>
    <w:p w14:paraId="26F61CD9" w14:textId="54B3EA1A" w:rsidR="006865E9" w:rsidRDefault="00CF1DCA" w:rsidP="00CC1F3B">
      <w:pPr>
        <w:pStyle w:val="Note"/>
      </w:pPr>
      <w:r>
        <w:t>NOTE: The</w:t>
      </w:r>
      <w:r w:rsidR="006865E9">
        <w:t xml:space="preserve"> purpose of this bill is to </w:t>
      </w:r>
      <w:r w:rsidR="00202BE8">
        <w:t>revise</w:t>
      </w:r>
      <w:r w:rsidR="00200F99">
        <w:t>, update, and streamline</w:t>
      </w:r>
      <w:r w:rsidR="00202BE8">
        <w:t xml:space="preserve"> the requirements</w:t>
      </w:r>
      <w:r w:rsidR="00286192">
        <w:t xml:space="preserve"> for </w:t>
      </w:r>
      <w:r w:rsidR="003530A5" w:rsidRPr="003530A5">
        <w:t>higher education grants, scholarships, loans, and financial aid for postsecondary education programs, workforce development initiatives, and workforce grants</w:t>
      </w:r>
      <w:r w:rsidR="00286192">
        <w:t>.</w:t>
      </w:r>
    </w:p>
    <w:p w14:paraId="4ABD85F3"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F199D">
      <w:headerReference w:type="even" r:id="rId18"/>
      <w:headerReference w:type="default" r:id="rId19"/>
      <w:footerReference w:type="even" r:id="rId20"/>
      <w:footerReference w:type="default" r:id="rId21"/>
      <w:headerReference w:type="first" r:id="rId22"/>
      <w:footerReference w:type="first" r:id="rId23"/>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B8DDE1" w14:textId="77777777" w:rsidR="00B83640" w:rsidRPr="00B844FE" w:rsidRDefault="00B83640" w:rsidP="00B844FE">
      <w:r>
        <w:separator/>
      </w:r>
    </w:p>
  </w:endnote>
  <w:endnote w:type="continuationSeparator" w:id="0">
    <w:p w14:paraId="22920C15" w14:textId="77777777" w:rsidR="00B83640" w:rsidRPr="00B844FE" w:rsidRDefault="00B8364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4EEFBF1F"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E83E3BF"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7368324"/>
      <w:docPartObj>
        <w:docPartGallery w:val="Page Numbers (Bottom of Page)"/>
        <w:docPartUnique/>
      </w:docPartObj>
    </w:sdtPr>
    <w:sdtEndPr>
      <w:rPr>
        <w:noProof/>
      </w:rPr>
    </w:sdtEndPr>
    <w:sdtContent>
      <w:p w14:paraId="632F4522" w14:textId="2A9D6B42" w:rsidR="003530A5" w:rsidRDefault="003530A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8AB9180" w14:textId="34B56013" w:rsidR="0045629B" w:rsidRDefault="0045629B">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F5AD6" w14:textId="6F57F969" w:rsidR="003530A5" w:rsidRDefault="003530A5">
    <w:pPr>
      <w:pStyle w:val="Footer"/>
      <w:jc w:val="center"/>
    </w:pPr>
  </w:p>
  <w:p w14:paraId="78CE1FC0" w14:textId="77777777" w:rsidR="007805E8" w:rsidRDefault="007805E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8306544"/>
      <w:docPartObj>
        <w:docPartGallery w:val="Page Numbers (Bottom of Page)"/>
        <w:docPartUnique/>
      </w:docPartObj>
    </w:sdtPr>
    <w:sdtEndPr>
      <w:rPr>
        <w:noProof/>
      </w:rPr>
    </w:sdtEndPr>
    <w:sdtContent>
      <w:p w14:paraId="5B248827" w14:textId="079A8F55" w:rsidR="003530A5" w:rsidRDefault="003530A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143CD38" w14:textId="77777777" w:rsidR="003530A5" w:rsidRDefault="003530A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8351273"/>
      <w:docPartObj>
        <w:docPartGallery w:val="Page Numbers (Bottom of Page)"/>
        <w:docPartUnique/>
      </w:docPartObj>
    </w:sdtPr>
    <w:sdtEndPr>
      <w:rPr>
        <w:noProof/>
      </w:rPr>
    </w:sdtEndPr>
    <w:sdtContent>
      <w:p w14:paraId="112B36B2" w14:textId="2DFCF8D0" w:rsidR="007805E8" w:rsidRDefault="007805E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DCFF63C" w14:textId="77777777" w:rsidR="007805E8" w:rsidRDefault="007805E8">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9B2DE" w14:textId="77777777" w:rsidR="00277F8A" w:rsidRPr="00063620" w:rsidRDefault="00277F8A">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4787555"/>
      <w:docPartObj>
        <w:docPartGallery w:val="Page Numbers (Bottom of Page)"/>
        <w:docPartUnique/>
      </w:docPartObj>
    </w:sdtPr>
    <w:sdtEndPr>
      <w:rPr>
        <w:noProof/>
      </w:rPr>
    </w:sdtEndPr>
    <w:sdtContent>
      <w:p w14:paraId="46E7A307" w14:textId="4BE05A9C" w:rsidR="0045506C" w:rsidRDefault="0045506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6DBAD35" w14:textId="77777777" w:rsidR="00277F8A" w:rsidRPr="00063620" w:rsidRDefault="00277F8A">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3593A" w14:textId="77777777" w:rsidR="00277F8A" w:rsidRPr="00063620" w:rsidRDefault="00277F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B7EF72" w14:textId="77777777" w:rsidR="00B83640" w:rsidRPr="00B844FE" w:rsidRDefault="00B83640" w:rsidP="00B844FE">
      <w:r>
        <w:separator/>
      </w:r>
    </w:p>
  </w:footnote>
  <w:footnote w:type="continuationSeparator" w:id="0">
    <w:p w14:paraId="4E787974" w14:textId="77777777" w:rsidR="00B83640" w:rsidRPr="00B844FE" w:rsidRDefault="00B8364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DD8B6" w14:textId="77777777" w:rsidR="002A0269" w:rsidRPr="00B844FE" w:rsidRDefault="00802808">
    <w:pPr>
      <w:pStyle w:val="Header"/>
    </w:pPr>
    <w:sdt>
      <w:sdtPr>
        <w:id w:val="-684364211"/>
        <w:placeholder>
          <w:docPart w:val="326E89C4964A49F8BBD86A7E7E96F62C"/>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326E89C4964A49F8BBD86A7E7E96F62C"/>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11F39" w14:textId="0DD004E6" w:rsidR="00C33014" w:rsidRPr="00C33014" w:rsidRDefault="00AE48A0" w:rsidP="000573A9">
    <w:pPr>
      <w:pStyle w:val="HeaderStyle"/>
    </w:pPr>
    <w:r>
      <w:t>I</w:t>
    </w:r>
    <w:r w:rsidR="001A66B7">
      <w:t xml:space="preserve">ntr </w:t>
    </w:r>
    <w:sdt>
      <w:sdtPr>
        <w:tag w:val="BNumWH"/>
        <w:id w:val="138549797"/>
        <w:text/>
      </w:sdtPr>
      <w:sdtEndPr/>
      <w:sdtContent>
        <w:r w:rsidR="008E2C3E">
          <w:t>HB</w:t>
        </w:r>
      </w:sdtContent>
    </w:sdt>
    <w:r w:rsidR="00C33014" w:rsidRPr="002A0269">
      <w:ptab w:relativeTo="margin" w:alignment="center" w:leader="none"/>
    </w:r>
    <w:r w:rsidR="00C33014">
      <w:tab/>
    </w:r>
    <w:sdt>
      <w:sdtPr>
        <w:alias w:val="CBD Number"/>
        <w:tag w:val="CBD Number"/>
        <w:id w:val="1176923086"/>
        <w:lock w:val="sdtLocked"/>
        <w:text/>
      </w:sdtPr>
      <w:sdtEndPr/>
      <w:sdtContent>
        <w:r w:rsidR="00151E32">
          <w:t>202</w:t>
        </w:r>
        <w:r w:rsidR="00884BBB">
          <w:t>6</w:t>
        </w:r>
        <w:r w:rsidR="008E2C3E">
          <w:t>R3541</w:t>
        </w:r>
      </w:sdtContent>
    </w:sdt>
  </w:p>
  <w:p w14:paraId="4067A287"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ADE0B" w14:textId="0D1C5E43" w:rsidR="002A0269" w:rsidRPr="002A0269" w:rsidRDefault="00802808" w:rsidP="00CC1F3B">
    <w:pPr>
      <w:pStyle w:val="HeaderStyle"/>
    </w:pPr>
    <w:sdt>
      <w:sdtPr>
        <w:tag w:val="BNumWH"/>
        <w:id w:val="-1890952866"/>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151E32">
          <w:t xml:space="preserve">     </w:t>
        </w:r>
      </w:sdtContent>
    </w:sdt>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F279C" w14:textId="3D4344CA" w:rsidR="000A1F13" w:rsidRPr="003530A5" w:rsidRDefault="0045506C" w:rsidP="003530A5">
    <w:pPr>
      <w:pStyle w:val="Header"/>
    </w:pPr>
    <w:r>
      <w:t>Intr. HB</w:t>
    </w:r>
    <w:r>
      <w:tab/>
    </w:r>
    <w:r>
      <w:tab/>
      <w:t>2026R3541</w:t>
    </w:r>
    <w:sdt>
      <w:sdtPr>
        <w:tag w:val="BNumWH"/>
        <w:id w:val="-1566645447"/>
        <w:showingPlcHdr/>
        <w:text/>
      </w:sdtPr>
      <w:sdtEndP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75CC4" w14:textId="2FC98466" w:rsidR="0045506C" w:rsidRPr="002A0269" w:rsidRDefault="0045506C" w:rsidP="00CC1F3B">
    <w:pPr>
      <w:pStyle w:val="HeaderStyle"/>
    </w:pPr>
    <w:r>
      <w:t>Intr. HB</w:t>
    </w:r>
    <w:r>
      <w:tab/>
    </w:r>
    <w:r>
      <w:tab/>
      <w:t>2026R3541</w:t>
    </w:r>
    <w:sdt>
      <w:sdtPr>
        <w:tag w:val="BNumWH"/>
        <w:id w:val="1803419332"/>
        <w:showingPlcHdr/>
        <w:text/>
      </w:sdtPr>
      <w:sdtEndPr/>
      <w:sdtContent/>
    </w:sdt>
    <w:r>
      <w:t xml:space="preserve"> </w:t>
    </w:r>
    <w:r w:rsidRPr="002A0269">
      <w:ptab w:relativeTo="margin" w:alignment="center" w:leader="none"/>
    </w:r>
    <w:r>
      <w:tab/>
    </w:r>
    <w:sdt>
      <w:sdtPr>
        <w:alias w:val="CBD Number"/>
        <w:tag w:val="CBD Number"/>
        <w:id w:val="449592928"/>
        <w:lock w:val="sdtLocked"/>
        <w:showingPlcHdr/>
        <w:text/>
      </w:sdtPr>
      <w:sdtEndPr/>
      <w:sdtContent>
        <w:r>
          <w:t xml:space="preserve">     </w:t>
        </w:r>
      </w:sdtContent>
    </w:sdt>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CAA3E" w14:textId="77777777" w:rsidR="00277F8A" w:rsidRPr="00063620" w:rsidRDefault="00277F8A">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38FDD" w14:textId="77777777" w:rsidR="0045506C" w:rsidRPr="003530A5" w:rsidRDefault="0045506C" w:rsidP="0045506C">
    <w:pPr>
      <w:pStyle w:val="Header"/>
    </w:pPr>
    <w:r>
      <w:t>Intr. HB</w:t>
    </w:r>
    <w:r>
      <w:tab/>
    </w:r>
    <w:r>
      <w:tab/>
      <w:t>2026R3541</w:t>
    </w:r>
    <w:sdt>
      <w:sdtPr>
        <w:tag w:val="BNumWH"/>
        <w:id w:val="444433025"/>
        <w:showingPlcHdr/>
        <w:text/>
      </w:sdtPr>
      <w:sdtEndPr/>
      <w:sdtContent/>
    </w:sdt>
  </w:p>
  <w:p w14:paraId="27D1F132" w14:textId="77777777" w:rsidR="00277F8A" w:rsidRPr="00063620" w:rsidRDefault="00277F8A">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4D61E" w14:textId="77777777" w:rsidR="00277F8A" w:rsidRPr="00063620" w:rsidRDefault="00277F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283972782">
    <w:abstractNumId w:val="0"/>
  </w:num>
  <w:num w:numId="2" w16cid:durableId="9323242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3DD"/>
    <w:rsid w:val="0000381E"/>
    <w:rsid w:val="0000526A"/>
    <w:rsid w:val="00007890"/>
    <w:rsid w:val="0001183C"/>
    <w:rsid w:val="000173D7"/>
    <w:rsid w:val="00017F5C"/>
    <w:rsid w:val="00024717"/>
    <w:rsid w:val="000269C3"/>
    <w:rsid w:val="000324C8"/>
    <w:rsid w:val="00034C12"/>
    <w:rsid w:val="00035C7A"/>
    <w:rsid w:val="000453E5"/>
    <w:rsid w:val="000573A9"/>
    <w:rsid w:val="00070EC7"/>
    <w:rsid w:val="00072100"/>
    <w:rsid w:val="00085D22"/>
    <w:rsid w:val="000918C2"/>
    <w:rsid w:val="000A1F13"/>
    <w:rsid w:val="000C5C77"/>
    <w:rsid w:val="000E3912"/>
    <w:rsid w:val="0010070F"/>
    <w:rsid w:val="00123EA3"/>
    <w:rsid w:val="001317D9"/>
    <w:rsid w:val="0015112E"/>
    <w:rsid w:val="00151E32"/>
    <w:rsid w:val="001552E7"/>
    <w:rsid w:val="001566B4"/>
    <w:rsid w:val="00163F55"/>
    <w:rsid w:val="00167837"/>
    <w:rsid w:val="001847A9"/>
    <w:rsid w:val="00191548"/>
    <w:rsid w:val="001A3E53"/>
    <w:rsid w:val="001A5180"/>
    <w:rsid w:val="001A66B7"/>
    <w:rsid w:val="001C279E"/>
    <w:rsid w:val="001D459E"/>
    <w:rsid w:val="001F1226"/>
    <w:rsid w:val="00200F99"/>
    <w:rsid w:val="00202BE8"/>
    <w:rsid w:val="002039CC"/>
    <w:rsid w:val="0027011C"/>
    <w:rsid w:val="00274200"/>
    <w:rsid w:val="00275740"/>
    <w:rsid w:val="002768B8"/>
    <w:rsid w:val="00277F8A"/>
    <w:rsid w:val="00286192"/>
    <w:rsid w:val="002A0269"/>
    <w:rsid w:val="002A29FD"/>
    <w:rsid w:val="002F2F2A"/>
    <w:rsid w:val="00302775"/>
    <w:rsid w:val="003027B1"/>
    <w:rsid w:val="00303684"/>
    <w:rsid w:val="0031155A"/>
    <w:rsid w:val="00311A84"/>
    <w:rsid w:val="003143F5"/>
    <w:rsid w:val="00314854"/>
    <w:rsid w:val="0034399A"/>
    <w:rsid w:val="003530A5"/>
    <w:rsid w:val="00371756"/>
    <w:rsid w:val="00381C1C"/>
    <w:rsid w:val="00390B38"/>
    <w:rsid w:val="00394191"/>
    <w:rsid w:val="0039694F"/>
    <w:rsid w:val="003A1015"/>
    <w:rsid w:val="003A785B"/>
    <w:rsid w:val="003B22EA"/>
    <w:rsid w:val="003C51CD"/>
    <w:rsid w:val="003D501D"/>
    <w:rsid w:val="003F13F5"/>
    <w:rsid w:val="003F4029"/>
    <w:rsid w:val="00405599"/>
    <w:rsid w:val="00413C6B"/>
    <w:rsid w:val="00422F26"/>
    <w:rsid w:val="004368E0"/>
    <w:rsid w:val="00453EDB"/>
    <w:rsid w:val="0045506C"/>
    <w:rsid w:val="0045629B"/>
    <w:rsid w:val="004562D4"/>
    <w:rsid w:val="00463285"/>
    <w:rsid w:val="00497B88"/>
    <w:rsid w:val="004A6536"/>
    <w:rsid w:val="004C13DD"/>
    <w:rsid w:val="004D3D86"/>
    <w:rsid w:val="004E3441"/>
    <w:rsid w:val="004E6B26"/>
    <w:rsid w:val="00500579"/>
    <w:rsid w:val="005028FD"/>
    <w:rsid w:val="00514A97"/>
    <w:rsid w:val="00515820"/>
    <w:rsid w:val="00522189"/>
    <w:rsid w:val="00541326"/>
    <w:rsid w:val="00547268"/>
    <w:rsid w:val="005816AC"/>
    <w:rsid w:val="005A37E5"/>
    <w:rsid w:val="005A5366"/>
    <w:rsid w:val="005C5D81"/>
    <w:rsid w:val="005F6632"/>
    <w:rsid w:val="006369EB"/>
    <w:rsid w:val="00637E73"/>
    <w:rsid w:val="006423DD"/>
    <w:rsid w:val="00653338"/>
    <w:rsid w:val="0065430F"/>
    <w:rsid w:val="00671A94"/>
    <w:rsid w:val="006865E9"/>
    <w:rsid w:val="00691F3E"/>
    <w:rsid w:val="00694BFB"/>
    <w:rsid w:val="006A106B"/>
    <w:rsid w:val="006C1D5F"/>
    <w:rsid w:val="006C523D"/>
    <w:rsid w:val="006D4036"/>
    <w:rsid w:val="006D6EEF"/>
    <w:rsid w:val="006E4EE1"/>
    <w:rsid w:val="006F1B3E"/>
    <w:rsid w:val="00703426"/>
    <w:rsid w:val="00707FF9"/>
    <w:rsid w:val="007142B9"/>
    <w:rsid w:val="0072184E"/>
    <w:rsid w:val="00727493"/>
    <w:rsid w:val="0075110D"/>
    <w:rsid w:val="007539A5"/>
    <w:rsid w:val="00767C5F"/>
    <w:rsid w:val="00775F14"/>
    <w:rsid w:val="007805E8"/>
    <w:rsid w:val="007A5259"/>
    <w:rsid w:val="007A7081"/>
    <w:rsid w:val="007D5736"/>
    <w:rsid w:val="007D794A"/>
    <w:rsid w:val="007E7350"/>
    <w:rsid w:val="007F1CF5"/>
    <w:rsid w:val="00802808"/>
    <w:rsid w:val="008033EB"/>
    <w:rsid w:val="00812D23"/>
    <w:rsid w:val="00834EDE"/>
    <w:rsid w:val="008376F0"/>
    <w:rsid w:val="008506C9"/>
    <w:rsid w:val="008530FD"/>
    <w:rsid w:val="00870CCF"/>
    <w:rsid w:val="008736AA"/>
    <w:rsid w:val="0087698F"/>
    <w:rsid w:val="00882520"/>
    <w:rsid w:val="00884929"/>
    <w:rsid w:val="00884BBB"/>
    <w:rsid w:val="00895799"/>
    <w:rsid w:val="008D275D"/>
    <w:rsid w:val="008E2C3E"/>
    <w:rsid w:val="008E439A"/>
    <w:rsid w:val="0092583F"/>
    <w:rsid w:val="00931F79"/>
    <w:rsid w:val="009334F6"/>
    <w:rsid w:val="00935231"/>
    <w:rsid w:val="009363EF"/>
    <w:rsid w:val="00937494"/>
    <w:rsid w:val="009411E4"/>
    <w:rsid w:val="0096588D"/>
    <w:rsid w:val="009744A7"/>
    <w:rsid w:val="0097456F"/>
    <w:rsid w:val="0097575D"/>
    <w:rsid w:val="00980327"/>
    <w:rsid w:val="00986478"/>
    <w:rsid w:val="009B4AA9"/>
    <w:rsid w:val="009B5557"/>
    <w:rsid w:val="009C0A2F"/>
    <w:rsid w:val="009C628B"/>
    <w:rsid w:val="009D4979"/>
    <w:rsid w:val="009F1067"/>
    <w:rsid w:val="00A020A3"/>
    <w:rsid w:val="00A02D3C"/>
    <w:rsid w:val="00A27D56"/>
    <w:rsid w:val="00A31E01"/>
    <w:rsid w:val="00A435BB"/>
    <w:rsid w:val="00A466BF"/>
    <w:rsid w:val="00A51AFF"/>
    <w:rsid w:val="00A527AD"/>
    <w:rsid w:val="00A535D9"/>
    <w:rsid w:val="00A718CF"/>
    <w:rsid w:val="00A84E29"/>
    <w:rsid w:val="00A9675B"/>
    <w:rsid w:val="00AA144F"/>
    <w:rsid w:val="00AD7FE3"/>
    <w:rsid w:val="00AE48A0"/>
    <w:rsid w:val="00AE61BE"/>
    <w:rsid w:val="00B16F25"/>
    <w:rsid w:val="00B24422"/>
    <w:rsid w:val="00B267EF"/>
    <w:rsid w:val="00B31C53"/>
    <w:rsid w:val="00B5776C"/>
    <w:rsid w:val="00B61CC0"/>
    <w:rsid w:val="00B66B81"/>
    <w:rsid w:val="00B80C20"/>
    <w:rsid w:val="00B83640"/>
    <w:rsid w:val="00B844FE"/>
    <w:rsid w:val="00B86B4F"/>
    <w:rsid w:val="00B92203"/>
    <w:rsid w:val="00BA1F84"/>
    <w:rsid w:val="00BA6463"/>
    <w:rsid w:val="00BC07E2"/>
    <w:rsid w:val="00BC562B"/>
    <w:rsid w:val="00BD4178"/>
    <w:rsid w:val="00BE164D"/>
    <w:rsid w:val="00BE2B06"/>
    <w:rsid w:val="00BE3732"/>
    <w:rsid w:val="00BE6073"/>
    <w:rsid w:val="00BF6169"/>
    <w:rsid w:val="00BF72CD"/>
    <w:rsid w:val="00C0339C"/>
    <w:rsid w:val="00C3008D"/>
    <w:rsid w:val="00C30BD9"/>
    <w:rsid w:val="00C30D0C"/>
    <w:rsid w:val="00C33014"/>
    <w:rsid w:val="00C33434"/>
    <w:rsid w:val="00C34869"/>
    <w:rsid w:val="00C37A41"/>
    <w:rsid w:val="00C42EB6"/>
    <w:rsid w:val="00C803CF"/>
    <w:rsid w:val="00C85096"/>
    <w:rsid w:val="00C903F1"/>
    <w:rsid w:val="00CA36F3"/>
    <w:rsid w:val="00CB20EF"/>
    <w:rsid w:val="00CC1AB7"/>
    <w:rsid w:val="00CC1F3B"/>
    <w:rsid w:val="00CD12CB"/>
    <w:rsid w:val="00CD36CF"/>
    <w:rsid w:val="00CD390D"/>
    <w:rsid w:val="00CE701F"/>
    <w:rsid w:val="00CF1DCA"/>
    <w:rsid w:val="00D108F2"/>
    <w:rsid w:val="00D12BD7"/>
    <w:rsid w:val="00D42D93"/>
    <w:rsid w:val="00D465F1"/>
    <w:rsid w:val="00D47C87"/>
    <w:rsid w:val="00D579FC"/>
    <w:rsid w:val="00D66251"/>
    <w:rsid w:val="00D81C16"/>
    <w:rsid w:val="00D96E4A"/>
    <w:rsid w:val="00DB55AF"/>
    <w:rsid w:val="00DC2FFE"/>
    <w:rsid w:val="00DC657B"/>
    <w:rsid w:val="00DE3238"/>
    <w:rsid w:val="00DE526B"/>
    <w:rsid w:val="00DE5CA9"/>
    <w:rsid w:val="00DF199D"/>
    <w:rsid w:val="00DF530B"/>
    <w:rsid w:val="00E01542"/>
    <w:rsid w:val="00E051EF"/>
    <w:rsid w:val="00E27F81"/>
    <w:rsid w:val="00E33412"/>
    <w:rsid w:val="00E33FF2"/>
    <w:rsid w:val="00E365F1"/>
    <w:rsid w:val="00E461AD"/>
    <w:rsid w:val="00E62F48"/>
    <w:rsid w:val="00E64AD7"/>
    <w:rsid w:val="00E831B3"/>
    <w:rsid w:val="00E87ED7"/>
    <w:rsid w:val="00E95FBC"/>
    <w:rsid w:val="00EB227A"/>
    <w:rsid w:val="00EE0DED"/>
    <w:rsid w:val="00EE70CB"/>
    <w:rsid w:val="00F177FD"/>
    <w:rsid w:val="00F24B48"/>
    <w:rsid w:val="00F41BB3"/>
    <w:rsid w:val="00F41CA2"/>
    <w:rsid w:val="00F443C0"/>
    <w:rsid w:val="00F550FC"/>
    <w:rsid w:val="00F62EFB"/>
    <w:rsid w:val="00F71CDB"/>
    <w:rsid w:val="00F939A4"/>
    <w:rsid w:val="00F97A0E"/>
    <w:rsid w:val="00FA7B09"/>
    <w:rsid w:val="00FC0FF9"/>
    <w:rsid w:val="00FC4264"/>
    <w:rsid w:val="00FD2D8E"/>
    <w:rsid w:val="00FD30D4"/>
    <w:rsid w:val="00FD5B51"/>
    <w:rsid w:val="00FE067E"/>
    <w:rsid w:val="00FE1DFC"/>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C7A653"/>
  <w15:chartTrackingRefBased/>
  <w15:docId w15:val="{FEDFAABC-2F84-4026-BA86-027ED0C99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qFormat="1"/>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paragraph" w:styleId="Heading4">
    <w:name w:val="heading 4"/>
    <w:basedOn w:val="Normal"/>
    <w:link w:val="Heading4Char"/>
    <w:uiPriority w:val="9"/>
    <w:qFormat/>
    <w:locked/>
    <w:rsid w:val="004A6536"/>
    <w:pPr>
      <w:spacing w:before="100" w:beforeAutospacing="1" w:after="100" w:afterAutospacing="1" w:line="240" w:lineRule="auto"/>
      <w:outlineLvl w:val="3"/>
    </w:pPr>
    <w:rPr>
      <w:rFonts w:ascii="Times New Roman" w:eastAsiaTheme="minorEastAsia" w:hAnsi="Times New Roman" w:cs="Times New Roman"/>
      <w:b/>
      <w:bCs/>
      <w:color w:val="auto"/>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qFormat/>
    <w:rsid w:val="00CC1AB7"/>
    <w:rPr>
      <w:rFonts w:eastAsia="Calibri"/>
      <w:color w:val="000000"/>
    </w:rPr>
  </w:style>
  <w:style w:type="character" w:customStyle="1" w:styleId="Strike-Through">
    <w:name w:val="Strike-Through"/>
    <w:uiPriority w:val="1"/>
    <w:rsid w:val="00CC1F3B"/>
    <w:rPr>
      <w:strike/>
      <w:dstrike w:val="0"/>
      <w:color w:val="auto"/>
    </w:rPr>
  </w:style>
  <w:style w:type="paragraph" w:styleId="Revision">
    <w:name w:val="Revision"/>
    <w:hidden/>
    <w:uiPriority w:val="99"/>
    <w:semiHidden/>
    <w:rsid w:val="000918C2"/>
    <w:pPr>
      <w:spacing w:line="240" w:lineRule="auto"/>
    </w:pPr>
  </w:style>
  <w:style w:type="paragraph" w:styleId="NormalWeb">
    <w:name w:val="Normal (Web)"/>
    <w:basedOn w:val="Normal"/>
    <w:uiPriority w:val="99"/>
    <w:unhideWhenUsed/>
    <w:locked/>
    <w:rsid w:val="006E4EE1"/>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Emphasis">
    <w:name w:val="Emphasis"/>
    <w:basedOn w:val="DefaultParagraphFont"/>
    <w:uiPriority w:val="20"/>
    <w:qFormat/>
    <w:locked/>
    <w:rsid w:val="006E4EE1"/>
    <w:rPr>
      <w:i/>
      <w:iCs/>
    </w:rPr>
  </w:style>
  <w:style w:type="character" w:customStyle="1" w:styleId="Heading4Char">
    <w:name w:val="Heading 4 Char"/>
    <w:basedOn w:val="DefaultParagraphFont"/>
    <w:link w:val="Heading4"/>
    <w:uiPriority w:val="9"/>
    <w:rsid w:val="004A6536"/>
    <w:rPr>
      <w:rFonts w:ascii="Times New Roman" w:eastAsiaTheme="minorEastAsia" w:hAnsi="Times New Roman" w:cs="Times New Roman"/>
      <w:b/>
      <w:bCs/>
      <w:color w:val="auto"/>
      <w:sz w:val="24"/>
      <w:szCs w:val="24"/>
      <w14:ligatures w14:val="standardContextual"/>
    </w:rPr>
  </w:style>
  <w:style w:type="character" w:styleId="CommentReference">
    <w:name w:val="annotation reference"/>
    <w:basedOn w:val="DefaultParagraphFont"/>
    <w:uiPriority w:val="99"/>
    <w:semiHidden/>
    <w:locked/>
    <w:rsid w:val="00884929"/>
    <w:rPr>
      <w:sz w:val="16"/>
      <w:szCs w:val="16"/>
    </w:rPr>
  </w:style>
  <w:style w:type="paragraph" w:styleId="CommentText">
    <w:name w:val="annotation text"/>
    <w:basedOn w:val="Normal"/>
    <w:link w:val="CommentTextChar"/>
    <w:uiPriority w:val="99"/>
    <w:semiHidden/>
    <w:locked/>
    <w:rsid w:val="00884929"/>
    <w:pPr>
      <w:spacing w:line="240" w:lineRule="auto"/>
    </w:pPr>
    <w:rPr>
      <w:sz w:val="20"/>
      <w:szCs w:val="20"/>
    </w:rPr>
  </w:style>
  <w:style w:type="character" w:customStyle="1" w:styleId="CommentTextChar">
    <w:name w:val="Comment Text Char"/>
    <w:basedOn w:val="DefaultParagraphFont"/>
    <w:link w:val="CommentText"/>
    <w:uiPriority w:val="99"/>
    <w:semiHidden/>
    <w:rsid w:val="00884929"/>
    <w:rPr>
      <w:sz w:val="20"/>
      <w:szCs w:val="20"/>
    </w:rPr>
  </w:style>
  <w:style w:type="paragraph" w:styleId="CommentSubject">
    <w:name w:val="annotation subject"/>
    <w:basedOn w:val="CommentText"/>
    <w:next w:val="CommentText"/>
    <w:link w:val="CommentSubjectChar"/>
    <w:uiPriority w:val="99"/>
    <w:semiHidden/>
    <w:locked/>
    <w:rsid w:val="00884929"/>
    <w:rPr>
      <w:b/>
      <w:bCs/>
    </w:rPr>
  </w:style>
  <w:style w:type="character" w:customStyle="1" w:styleId="CommentSubjectChar">
    <w:name w:val="Comment Subject Char"/>
    <w:basedOn w:val="CommentTextChar"/>
    <w:link w:val="CommentSubject"/>
    <w:uiPriority w:val="99"/>
    <w:semiHidden/>
    <w:rsid w:val="0088492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oter" Target="footer8.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8.xml"/></Relationships>
</file>

<file path=word/_rels/settings.xml.rels><?xml version="1.0" encoding="UTF-8" standalone="yes"?>
<Relationships xmlns="http://schemas.openxmlformats.org/package/2006/relationships"><Relationship Id="rId1" Type="http://schemas.openxmlformats.org/officeDocument/2006/relationships/attachedTemplate" Target="file:///D:\Drafting%20Tools\2020%20Bill%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A57CABD775C4404802B639A453C1185"/>
        <w:category>
          <w:name w:val="General"/>
          <w:gallery w:val="placeholder"/>
        </w:category>
        <w:types>
          <w:type w:val="bbPlcHdr"/>
        </w:types>
        <w:behaviors>
          <w:behavior w:val="content"/>
        </w:behaviors>
        <w:guid w:val="{A41EC7E9-E239-401D-AA38-56093E561746}"/>
      </w:docPartPr>
      <w:docPartBody>
        <w:p w:rsidR="00051815" w:rsidRDefault="00051815">
          <w:pPr>
            <w:pStyle w:val="2A57CABD775C4404802B639A453C1185"/>
          </w:pPr>
          <w:r w:rsidRPr="00B844FE">
            <w:t>Prefix Text</w:t>
          </w:r>
        </w:p>
      </w:docPartBody>
    </w:docPart>
    <w:docPart>
      <w:docPartPr>
        <w:name w:val="326E89C4964A49F8BBD86A7E7E96F62C"/>
        <w:category>
          <w:name w:val="General"/>
          <w:gallery w:val="placeholder"/>
        </w:category>
        <w:types>
          <w:type w:val="bbPlcHdr"/>
        </w:types>
        <w:behaviors>
          <w:behavior w:val="content"/>
        </w:behaviors>
        <w:guid w:val="{F5905397-A3E2-46D6-91CD-CBA9B824943A}"/>
      </w:docPartPr>
      <w:docPartBody>
        <w:p w:rsidR="00051815" w:rsidRDefault="00051815">
          <w:pPr>
            <w:pStyle w:val="326E89C4964A49F8BBD86A7E7E96F62C"/>
          </w:pPr>
          <w:r w:rsidRPr="00B844FE">
            <w:t>[Type here]</w:t>
          </w:r>
        </w:p>
      </w:docPartBody>
    </w:docPart>
    <w:docPart>
      <w:docPartPr>
        <w:name w:val="9FD886D841F64044B5EA1AE3D1A090C8"/>
        <w:category>
          <w:name w:val="General"/>
          <w:gallery w:val="placeholder"/>
        </w:category>
        <w:types>
          <w:type w:val="bbPlcHdr"/>
        </w:types>
        <w:behaviors>
          <w:behavior w:val="content"/>
        </w:behaviors>
        <w:guid w:val="{A40BC4B6-007F-47BB-A895-311A92D35CA0}"/>
      </w:docPartPr>
      <w:docPartBody>
        <w:p w:rsidR="00051815" w:rsidRDefault="00051815">
          <w:pPr>
            <w:pStyle w:val="9FD886D841F64044B5EA1AE3D1A090C8"/>
          </w:pPr>
          <w:r w:rsidRPr="00B844FE">
            <w:t>Number</w:t>
          </w:r>
        </w:p>
      </w:docPartBody>
    </w:docPart>
    <w:docPart>
      <w:docPartPr>
        <w:name w:val="D8C7CDE512ED4ED0B836A62E25C4F8F7"/>
        <w:category>
          <w:name w:val="General"/>
          <w:gallery w:val="placeholder"/>
        </w:category>
        <w:types>
          <w:type w:val="bbPlcHdr"/>
        </w:types>
        <w:behaviors>
          <w:behavior w:val="content"/>
        </w:behaviors>
        <w:guid w:val="{1BA5FFB6-6001-4769-9A0A-D1E01318FE8D}"/>
      </w:docPartPr>
      <w:docPartBody>
        <w:p w:rsidR="00051815" w:rsidRDefault="00051815">
          <w:pPr>
            <w:pStyle w:val="D8C7CDE512ED4ED0B836A62E25C4F8F7"/>
          </w:pPr>
          <w:r w:rsidRPr="00B844FE">
            <w:t>Enter Sponsors Here</w:t>
          </w:r>
        </w:p>
      </w:docPartBody>
    </w:docPart>
    <w:docPart>
      <w:docPartPr>
        <w:name w:val="DFC958C2F9D64766878944D39BD8F119"/>
        <w:category>
          <w:name w:val="General"/>
          <w:gallery w:val="placeholder"/>
        </w:category>
        <w:types>
          <w:type w:val="bbPlcHdr"/>
        </w:types>
        <w:behaviors>
          <w:behavior w:val="content"/>
        </w:behaviors>
        <w:guid w:val="{9E68B578-2919-47F0-970F-92366D12A55F}"/>
      </w:docPartPr>
      <w:docPartBody>
        <w:p w:rsidR="00051815" w:rsidRDefault="00051815">
          <w:pPr>
            <w:pStyle w:val="DFC958C2F9D64766878944D39BD8F119"/>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815"/>
    <w:rsid w:val="00035C7A"/>
    <w:rsid w:val="00051815"/>
    <w:rsid w:val="00072100"/>
    <w:rsid w:val="001A3E53"/>
    <w:rsid w:val="00331E3D"/>
    <w:rsid w:val="00371756"/>
    <w:rsid w:val="003A785B"/>
    <w:rsid w:val="004C4935"/>
    <w:rsid w:val="00515820"/>
    <w:rsid w:val="00547268"/>
    <w:rsid w:val="006D6EEF"/>
    <w:rsid w:val="006F1B3E"/>
    <w:rsid w:val="007142B9"/>
    <w:rsid w:val="0072184E"/>
    <w:rsid w:val="008530FD"/>
    <w:rsid w:val="00892B8A"/>
    <w:rsid w:val="00931F79"/>
    <w:rsid w:val="009432C3"/>
    <w:rsid w:val="0097575D"/>
    <w:rsid w:val="00A51AFF"/>
    <w:rsid w:val="00A84E29"/>
    <w:rsid w:val="00B61CC0"/>
    <w:rsid w:val="00BF72CD"/>
    <w:rsid w:val="00C37A41"/>
    <w:rsid w:val="00CA36F3"/>
    <w:rsid w:val="00D12BD7"/>
    <w:rsid w:val="00D47C87"/>
    <w:rsid w:val="00EE0DED"/>
    <w:rsid w:val="00F24B48"/>
    <w:rsid w:val="00F378E5"/>
    <w:rsid w:val="00F71CDB"/>
    <w:rsid w:val="00FC42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A57CABD775C4404802B639A453C1185">
    <w:name w:val="2A57CABD775C4404802B639A453C1185"/>
  </w:style>
  <w:style w:type="paragraph" w:customStyle="1" w:styleId="326E89C4964A49F8BBD86A7E7E96F62C">
    <w:name w:val="326E89C4964A49F8BBD86A7E7E96F62C"/>
  </w:style>
  <w:style w:type="paragraph" w:customStyle="1" w:styleId="9FD886D841F64044B5EA1AE3D1A090C8">
    <w:name w:val="9FD886D841F64044B5EA1AE3D1A090C8"/>
  </w:style>
  <w:style w:type="paragraph" w:customStyle="1" w:styleId="D8C7CDE512ED4ED0B836A62E25C4F8F7">
    <w:name w:val="D8C7CDE512ED4ED0B836A62E25C4F8F7"/>
  </w:style>
  <w:style w:type="character" w:styleId="PlaceholderText">
    <w:name w:val="Placeholder Text"/>
    <w:basedOn w:val="DefaultParagraphFont"/>
    <w:uiPriority w:val="99"/>
    <w:semiHidden/>
    <w:rPr>
      <w:color w:val="808080"/>
    </w:rPr>
  </w:style>
  <w:style w:type="paragraph" w:customStyle="1" w:styleId="DFC958C2F9D64766878944D39BD8F119">
    <w:name w:val="DFC958C2F9D64766878944D39BD8F1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963243-5C01-4E93-9F1E-6518FED241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2020 Bill Template</Template>
  <TotalTime>0</TotalTime>
  <Pages>2</Pages>
  <Words>10867</Words>
  <Characters>61942</Characters>
  <Application>Microsoft Office Word</Application>
  <DocSecurity>0</DocSecurity>
  <Lines>516</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Jenkins</dc:creator>
  <cp:keywords/>
  <dc:description/>
  <cp:lastModifiedBy>Sam Rowe</cp:lastModifiedBy>
  <cp:revision>2</cp:revision>
  <cp:lastPrinted>2026-02-03T13:26:00Z</cp:lastPrinted>
  <dcterms:created xsi:type="dcterms:W3CDTF">2026-02-04T23:18:00Z</dcterms:created>
  <dcterms:modified xsi:type="dcterms:W3CDTF">2026-02-04T23:18:00Z</dcterms:modified>
</cp:coreProperties>
</file>